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041" w:rsidRPr="00D81DB7" w:rsidRDefault="00B514BB" w:rsidP="00BB5041">
      <w:pPr>
        <w:tabs>
          <w:tab w:val="left" w:pos="7455"/>
        </w:tabs>
        <w:spacing w:before="72"/>
        <w:ind w:left="3183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BB5041" w:rsidRPr="00D81DB7">
        <w:rPr>
          <w:b/>
          <w:sz w:val="20"/>
          <w:szCs w:val="20"/>
        </w:rPr>
        <w:t>FIŞA</w:t>
      </w:r>
      <w:r w:rsidR="00BB5041" w:rsidRPr="00D81DB7">
        <w:rPr>
          <w:b/>
          <w:spacing w:val="-6"/>
          <w:sz w:val="20"/>
          <w:szCs w:val="20"/>
        </w:rPr>
        <w:t xml:space="preserve"> </w:t>
      </w:r>
      <w:r w:rsidR="00BB5041" w:rsidRPr="00D81DB7">
        <w:rPr>
          <w:b/>
          <w:sz w:val="20"/>
          <w:szCs w:val="20"/>
        </w:rPr>
        <w:t>DISCIPLINEI</w:t>
      </w:r>
      <w:r w:rsidR="00BB5041" w:rsidRPr="00D81DB7">
        <w:rPr>
          <w:b/>
          <w:spacing w:val="3"/>
          <w:sz w:val="20"/>
          <w:szCs w:val="20"/>
        </w:rPr>
        <w:t xml:space="preserve"> </w:t>
      </w:r>
      <w:r w:rsidR="00BB5041" w:rsidRPr="00D81DB7">
        <w:rPr>
          <w:b/>
          <w:sz w:val="20"/>
          <w:szCs w:val="20"/>
        </w:rPr>
        <w:t>(IF)</w:t>
      </w:r>
      <w:r w:rsidR="00BB5041" w:rsidRPr="00D81DB7">
        <w:rPr>
          <w:b/>
          <w:sz w:val="20"/>
          <w:szCs w:val="20"/>
        </w:rPr>
        <w:tab/>
        <w:t>F1- REG - CMCPU -</w:t>
      </w:r>
      <w:r w:rsidR="00BB5041" w:rsidRPr="00D81DB7">
        <w:rPr>
          <w:b/>
          <w:spacing w:val="-9"/>
          <w:sz w:val="20"/>
          <w:szCs w:val="20"/>
        </w:rPr>
        <w:t xml:space="preserve"> </w:t>
      </w:r>
      <w:r w:rsidR="00BB5041" w:rsidRPr="00D81DB7">
        <w:rPr>
          <w:b/>
          <w:sz w:val="20"/>
          <w:szCs w:val="20"/>
        </w:rPr>
        <w:t>02</w:t>
      </w:r>
    </w:p>
    <w:p w:rsidR="00BB5041" w:rsidRPr="00D81DB7" w:rsidRDefault="00BB5041" w:rsidP="00BB5041">
      <w:pPr>
        <w:pStyle w:val="BodyText"/>
        <w:rPr>
          <w:b/>
          <w:sz w:val="20"/>
          <w:szCs w:val="20"/>
        </w:rPr>
      </w:pPr>
    </w:p>
    <w:p w:rsidR="00BB5041" w:rsidRPr="00D81DB7" w:rsidRDefault="00BB5041" w:rsidP="00BB5041">
      <w:pPr>
        <w:rPr>
          <w:sz w:val="20"/>
          <w:szCs w:val="20"/>
        </w:rPr>
        <w:sectPr w:rsidR="00BB5041" w:rsidRPr="00D81DB7">
          <w:headerReference w:type="default" r:id="rId7"/>
          <w:footerReference w:type="default" r:id="rId8"/>
          <w:pgSz w:w="11910" w:h="16840"/>
          <w:pgMar w:top="1040" w:right="520" w:bottom="1240" w:left="880" w:header="0" w:footer="1044" w:gutter="0"/>
          <w:cols w:space="708"/>
        </w:sectPr>
      </w:pPr>
    </w:p>
    <w:p w:rsidR="00BB5041" w:rsidRPr="00D81DB7" w:rsidRDefault="00BB5041" w:rsidP="00BB5041">
      <w:pPr>
        <w:pStyle w:val="BodyText"/>
        <w:rPr>
          <w:b/>
          <w:sz w:val="20"/>
          <w:szCs w:val="20"/>
        </w:rPr>
      </w:pPr>
    </w:p>
    <w:p w:rsidR="00BB5041" w:rsidRPr="00D81DB7" w:rsidRDefault="00BB5041" w:rsidP="00BB5041">
      <w:pPr>
        <w:pStyle w:val="BodyText"/>
        <w:rPr>
          <w:b/>
          <w:sz w:val="20"/>
          <w:szCs w:val="20"/>
        </w:rPr>
      </w:pPr>
    </w:p>
    <w:p w:rsidR="00BB5041" w:rsidRPr="00D81DB7" w:rsidRDefault="00BB5041" w:rsidP="00BB5041">
      <w:pPr>
        <w:pStyle w:val="BodyText"/>
        <w:spacing w:before="8"/>
        <w:rPr>
          <w:b/>
          <w:sz w:val="20"/>
          <w:szCs w:val="20"/>
        </w:rPr>
      </w:pPr>
    </w:p>
    <w:p w:rsidR="00BB5041" w:rsidRPr="00D81DB7" w:rsidRDefault="00BB5041" w:rsidP="00BB5041">
      <w:pPr>
        <w:pStyle w:val="ListParagraph"/>
        <w:numPr>
          <w:ilvl w:val="0"/>
          <w:numId w:val="4"/>
        </w:numPr>
        <w:tabs>
          <w:tab w:val="left" w:pos="1258"/>
          <w:tab w:val="left" w:pos="1259"/>
        </w:tabs>
        <w:spacing w:before="1"/>
        <w:rPr>
          <w:b/>
          <w:sz w:val="20"/>
          <w:szCs w:val="20"/>
        </w:rPr>
      </w:pPr>
      <w:r w:rsidRPr="00D81DB7">
        <w:rPr>
          <w:b/>
          <w:sz w:val="20"/>
          <w:szCs w:val="20"/>
        </w:rPr>
        <w:t>Date despre</w:t>
      </w:r>
      <w:r w:rsidR="00AB6A22" w:rsidRPr="00D81DB7">
        <w:rPr>
          <w:b/>
          <w:spacing w:val="-2"/>
          <w:sz w:val="20"/>
          <w:szCs w:val="20"/>
        </w:rPr>
        <w:t xml:space="preserve"> </w:t>
      </w:r>
      <w:r w:rsidRPr="00D81DB7">
        <w:rPr>
          <w:b/>
          <w:spacing w:val="-3"/>
          <w:sz w:val="20"/>
          <w:szCs w:val="20"/>
        </w:rPr>
        <w:t>program</w:t>
      </w:r>
    </w:p>
    <w:p w:rsidR="00BF11DE" w:rsidRPr="00B514BB" w:rsidRDefault="00BB5041" w:rsidP="00BF11DE">
      <w:pPr>
        <w:spacing w:before="230"/>
        <w:rPr>
          <w:b/>
          <w:sz w:val="20"/>
          <w:szCs w:val="20"/>
        </w:rPr>
      </w:pPr>
      <w:r w:rsidRPr="00D81DB7">
        <w:rPr>
          <w:sz w:val="20"/>
          <w:szCs w:val="20"/>
        </w:rPr>
        <w:br w:type="column"/>
      </w:r>
      <w:r w:rsidR="00BF11DE" w:rsidRPr="00B514BB">
        <w:rPr>
          <w:b/>
          <w:sz w:val="20"/>
          <w:szCs w:val="20"/>
        </w:rPr>
        <w:lastRenderedPageBreak/>
        <w:t xml:space="preserve">Traducere specializată: limbaj tehnico-ştiinţific. </w:t>
      </w:r>
    </w:p>
    <w:p w:rsidR="00B514BB" w:rsidRDefault="00BF11DE" w:rsidP="00BF11DE">
      <w:pPr>
        <w:spacing w:before="230"/>
        <w:contextualSpacing/>
        <w:rPr>
          <w:b/>
          <w:i/>
          <w:sz w:val="20"/>
          <w:szCs w:val="20"/>
        </w:rPr>
      </w:pPr>
      <w:r w:rsidRPr="00B514BB">
        <w:rPr>
          <w:b/>
          <w:sz w:val="20"/>
          <w:szCs w:val="20"/>
        </w:rPr>
        <w:t>Revizia traducerii (limba engleză)</w:t>
      </w:r>
      <w:r w:rsidR="00BB5041" w:rsidRPr="00B514BB">
        <w:rPr>
          <w:b/>
          <w:i/>
          <w:sz w:val="20"/>
          <w:szCs w:val="20"/>
        </w:rPr>
        <w:t xml:space="preserve"> </w:t>
      </w:r>
    </w:p>
    <w:p w:rsidR="00B514BB" w:rsidRPr="00D81DB7" w:rsidRDefault="00B514BB" w:rsidP="00BF11DE">
      <w:pPr>
        <w:spacing w:before="230"/>
        <w:contextualSpacing/>
        <w:rPr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</w:t>
      </w:r>
      <w:r w:rsidR="00417896">
        <w:rPr>
          <w:b/>
          <w:i/>
          <w:sz w:val="20"/>
          <w:szCs w:val="20"/>
        </w:rPr>
        <w:t>2019</w:t>
      </w:r>
      <w:r w:rsidR="00BF11DE" w:rsidRPr="00B514BB">
        <w:rPr>
          <w:b/>
          <w:i/>
          <w:sz w:val="20"/>
          <w:szCs w:val="20"/>
        </w:rPr>
        <w:t>-20</w:t>
      </w:r>
      <w:r w:rsidR="00417896">
        <w:rPr>
          <w:b/>
          <w:i/>
          <w:sz w:val="20"/>
          <w:szCs w:val="20"/>
        </w:rPr>
        <w:t>20</w:t>
      </w:r>
    </w:p>
    <w:p w:rsidR="00BB5041" w:rsidRPr="00D81DB7" w:rsidRDefault="00BB5041" w:rsidP="00BB5041">
      <w:pPr>
        <w:rPr>
          <w:sz w:val="20"/>
          <w:szCs w:val="20"/>
        </w:rPr>
        <w:sectPr w:rsidR="00BB5041" w:rsidRPr="00D81DB7">
          <w:type w:val="continuous"/>
          <w:pgSz w:w="11910" w:h="16840"/>
          <w:pgMar w:top="1380" w:right="520" w:bottom="280" w:left="880" w:header="708" w:footer="708" w:gutter="0"/>
          <w:cols w:num="2" w:space="708" w:equalWidth="0">
            <w:col w:w="3068" w:space="40"/>
            <w:col w:w="7402"/>
          </w:cols>
        </w:sectPr>
      </w:pPr>
    </w:p>
    <w:tbl>
      <w:tblPr>
        <w:tblW w:w="0" w:type="auto"/>
        <w:tblInd w:w="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16"/>
        <w:gridCol w:w="3410"/>
        <w:gridCol w:w="5908"/>
      </w:tblGrid>
      <w:tr w:rsidR="00BB5041" w:rsidRPr="00D81DB7" w:rsidTr="002E7C0B">
        <w:trPr>
          <w:trHeight w:val="208"/>
        </w:trPr>
        <w:tc>
          <w:tcPr>
            <w:tcW w:w="516" w:type="dxa"/>
          </w:tcPr>
          <w:p w:rsidR="00BB5041" w:rsidRPr="00D81DB7" w:rsidRDefault="00BB5041" w:rsidP="002E7C0B">
            <w:pPr>
              <w:pStyle w:val="TableParagraph"/>
              <w:spacing w:before="2" w:line="186" w:lineRule="exact"/>
              <w:ind w:left="105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lastRenderedPageBreak/>
              <w:t>1.1</w:t>
            </w:r>
          </w:p>
        </w:tc>
        <w:tc>
          <w:tcPr>
            <w:tcW w:w="3410" w:type="dxa"/>
          </w:tcPr>
          <w:p w:rsidR="00BB5041" w:rsidRPr="00D81DB7" w:rsidRDefault="00BB5041" w:rsidP="002E7C0B">
            <w:pPr>
              <w:pStyle w:val="TableParagraph"/>
              <w:spacing w:before="2" w:line="186" w:lineRule="exact"/>
              <w:ind w:left="105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Instituţia de învăţământ superior</w:t>
            </w:r>
          </w:p>
        </w:tc>
        <w:tc>
          <w:tcPr>
            <w:tcW w:w="5908" w:type="dxa"/>
          </w:tcPr>
          <w:p w:rsidR="00BB5041" w:rsidRPr="00D81DB7" w:rsidRDefault="00A72722" w:rsidP="002E7C0B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Universitatea din Piteș</w:t>
            </w:r>
            <w:r w:rsidR="00BF11DE" w:rsidRPr="00D81DB7">
              <w:rPr>
                <w:sz w:val="20"/>
                <w:szCs w:val="20"/>
              </w:rPr>
              <w:t>ti</w:t>
            </w:r>
          </w:p>
        </w:tc>
      </w:tr>
      <w:tr w:rsidR="00BB5041" w:rsidRPr="00D81DB7" w:rsidTr="002E7C0B">
        <w:trPr>
          <w:trHeight w:val="205"/>
        </w:trPr>
        <w:tc>
          <w:tcPr>
            <w:tcW w:w="516" w:type="dxa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105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1.2</w:t>
            </w:r>
          </w:p>
        </w:tc>
        <w:tc>
          <w:tcPr>
            <w:tcW w:w="3410" w:type="dxa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105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Facultatea</w:t>
            </w:r>
          </w:p>
        </w:tc>
        <w:tc>
          <w:tcPr>
            <w:tcW w:w="5908" w:type="dxa"/>
          </w:tcPr>
          <w:p w:rsidR="00BB5041" w:rsidRPr="000B21A9" w:rsidRDefault="00BF11DE" w:rsidP="00FF48EE">
            <w:pPr>
              <w:pStyle w:val="TableParagraph"/>
              <w:rPr>
                <w:sz w:val="20"/>
                <w:szCs w:val="20"/>
                <w:lang w:val="fr-FR"/>
              </w:rPr>
            </w:pPr>
            <w:r w:rsidRPr="00D81DB7">
              <w:rPr>
                <w:sz w:val="20"/>
                <w:szCs w:val="20"/>
              </w:rPr>
              <w:t>T</w:t>
            </w:r>
            <w:r w:rsidR="00A72722">
              <w:rPr>
                <w:sz w:val="20"/>
                <w:szCs w:val="20"/>
              </w:rPr>
              <w:t xml:space="preserve">eologie, Litere, Istorie și Arte; </w:t>
            </w:r>
          </w:p>
        </w:tc>
      </w:tr>
      <w:tr w:rsidR="00BB5041" w:rsidRPr="00D81DB7" w:rsidTr="002E7C0B">
        <w:trPr>
          <w:trHeight w:val="208"/>
        </w:trPr>
        <w:tc>
          <w:tcPr>
            <w:tcW w:w="516" w:type="dxa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105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1.3</w:t>
            </w:r>
          </w:p>
        </w:tc>
        <w:tc>
          <w:tcPr>
            <w:tcW w:w="3410" w:type="dxa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105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Departamentul</w:t>
            </w:r>
          </w:p>
        </w:tc>
        <w:tc>
          <w:tcPr>
            <w:tcW w:w="5908" w:type="dxa"/>
          </w:tcPr>
          <w:p w:rsidR="00BB5041" w:rsidRPr="00D81DB7" w:rsidRDefault="00A72722" w:rsidP="00FF48EE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Limbi Stră</w:t>
            </w:r>
            <w:r w:rsidR="00BF11DE" w:rsidRPr="00D81DB7">
              <w:rPr>
                <w:sz w:val="20"/>
                <w:szCs w:val="20"/>
              </w:rPr>
              <w:t>ine Aplicate</w:t>
            </w:r>
            <w:r w:rsidR="000B3856" w:rsidRPr="00D81DB7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Electronică, </w:t>
            </w:r>
          </w:p>
        </w:tc>
      </w:tr>
      <w:tr w:rsidR="00BB5041" w:rsidRPr="00D81DB7" w:rsidTr="002E7C0B">
        <w:trPr>
          <w:trHeight w:val="205"/>
        </w:trPr>
        <w:tc>
          <w:tcPr>
            <w:tcW w:w="516" w:type="dxa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105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1.4</w:t>
            </w:r>
          </w:p>
        </w:tc>
        <w:tc>
          <w:tcPr>
            <w:tcW w:w="3410" w:type="dxa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105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Domeniul de studii</w:t>
            </w:r>
          </w:p>
        </w:tc>
        <w:tc>
          <w:tcPr>
            <w:tcW w:w="5908" w:type="dxa"/>
          </w:tcPr>
          <w:p w:rsidR="00BB5041" w:rsidRPr="00D81DB7" w:rsidRDefault="000B3856" w:rsidP="00FF48EE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Filologie</w:t>
            </w:r>
          </w:p>
        </w:tc>
      </w:tr>
      <w:tr w:rsidR="00BB5041" w:rsidRPr="00D81DB7" w:rsidTr="002E7C0B">
        <w:trPr>
          <w:trHeight w:val="208"/>
        </w:trPr>
        <w:tc>
          <w:tcPr>
            <w:tcW w:w="516" w:type="dxa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105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1.5</w:t>
            </w:r>
          </w:p>
        </w:tc>
        <w:tc>
          <w:tcPr>
            <w:tcW w:w="3410" w:type="dxa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105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Ciclul de studii</w:t>
            </w:r>
          </w:p>
        </w:tc>
        <w:tc>
          <w:tcPr>
            <w:tcW w:w="5908" w:type="dxa"/>
          </w:tcPr>
          <w:p w:rsidR="00BB5041" w:rsidRPr="00D81DB7" w:rsidRDefault="00BF11DE" w:rsidP="002E7C0B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Master</w:t>
            </w:r>
          </w:p>
        </w:tc>
      </w:tr>
      <w:tr w:rsidR="00BB5041" w:rsidRPr="00D81DB7" w:rsidTr="002E7C0B">
        <w:trPr>
          <w:trHeight w:val="205"/>
        </w:trPr>
        <w:tc>
          <w:tcPr>
            <w:tcW w:w="516" w:type="dxa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105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1.6</w:t>
            </w:r>
          </w:p>
        </w:tc>
        <w:tc>
          <w:tcPr>
            <w:tcW w:w="3410" w:type="dxa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105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Programul de studiu / calificarea</w:t>
            </w:r>
          </w:p>
        </w:tc>
        <w:tc>
          <w:tcPr>
            <w:tcW w:w="5908" w:type="dxa"/>
          </w:tcPr>
          <w:p w:rsidR="00BB5041" w:rsidRPr="00D81DB7" w:rsidRDefault="000B3856" w:rsidP="002E7C0B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Limbaje specializate şi traducere asistată de calculator</w:t>
            </w:r>
          </w:p>
        </w:tc>
      </w:tr>
    </w:tbl>
    <w:p w:rsidR="00BB5041" w:rsidRPr="00D81DB7" w:rsidRDefault="00BB5041" w:rsidP="00BB5041">
      <w:pPr>
        <w:pStyle w:val="BodyText"/>
        <w:rPr>
          <w:i/>
          <w:sz w:val="20"/>
          <w:szCs w:val="20"/>
        </w:rPr>
      </w:pPr>
    </w:p>
    <w:p w:rsidR="00BB5041" w:rsidRPr="00D81DB7" w:rsidRDefault="00BB5041" w:rsidP="00BB5041">
      <w:pPr>
        <w:pStyle w:val="ListParagraph"/>
        <w:numPr>
          <w:ilvl w:val="0"/>
          <w:numId w:val="4"/>
        </w:numPr>
        <w:tabs>
          <w:tab w:val="left" w:pos="1258"/>
          <w:tab w:val="left" w:pos="1259"/>
        </w:tabs>
        <w:spacing w:before="94" w:after="6"/>
        <w:rPr>
          <w:b/>
          <w:sz w:val="20"/>
          <w:szCs w:val="20"/>
        </w:rPr>
      </w:pPr>
      <w:r w:rsidRPr="00D81DB7">
        <w:rPr>
          <w:b/>
          <w:sz w:val="20"/>
          <w:szCs w:val="20"/>
        </w:rPr>
        <w:t>Date despre</w:t>
      </w:r>
      <w:r w:rsidRPr="00D81DB7">
        <w:rPr>
          <w:b/>
          <w:spacing w:val="-1"/>
          <w:sz w:val="20"/>
          <w:szCs w:val="20"/>
        </w:rPr>
        <w:t xml:space="preserve"> </w:t>
      </w:r>
      <w:r w:rsidRPr="00D81DB7">
        <w:rPr>
          <w:b/>
          <w:sz w:val="20"/>
          <w:szCs w:val="20"/>
        </w:rPr>
        <w:t>disciplină</w:t>
      </w:r>
    </w:p>
    <w:tbl>
      <w:tblPr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1274"/>
        <w:gridCol w:w="424"/>
        <w:gridCol w:w="398"/>
        <w:gridCol w:w="962"/>
        <w:gridCol w:w="362"/>
        <w:gridCol w:w="403"/>
        <w:gridCol w:w="1478"/>
        <w:gridCol w:w="909"/>
        <w:gridCol w:w="710"/>
        <w:gridCol w:w="1699"/>
        <w:gridCol w:w="653"/>
      </w:tblGrid>
      <w:tr w:rsidR="00BB5041" w:rsidRPr="00D81DB7" w:rsidTr="002E7C0B">
        <w:trPr>
          <w:trHeight w:val="205"/>
        </w:trPr>
        <w:tc>
          <w:tcPr>
            <w:tcW w:w="535" w:type="dxa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89" w:right="86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2.1</w:t>
            </w:r>
          </w:p>
        </w:tc>
        <w:tc>
          <w:tcPr>
            <w:tcW w:w="3420" w:type="dxa"/>
            <w:gridSpan w:val="5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26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Denumirea disciplinei</w:t>
            </w:r>
          </w:p>
        </w:tc>
        <w:tc>
          <w:tcPr>
            <w:tcW w:w="5852" w:type="dxa"/>
            <w:gridSpan w:val="6"/>
          </w:tcPr>
          <w:p w:rsidR="00BB5041" w:rsidRPr="00D81DB7" w:rsidRDefault="00A72722" w:rsidP="002E7C0B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Traducere specializată</w:t>
            </w:r>
            <w:r w:rsidR="000B3856" w:rsidRPr="00D81DB7">
              <w:rPr>
                <w:sz w:val="20"/>
                <w:szCs w:val="20"/>
              </w:rPr>
              <w:t>: limbaj tehnico-ştiintific. Revizia traducerii (limba engleză)</w:t>
            </w:r>
          </w:p>
        </w:tc>
      </w:tr>
      <w:tr w:rsidR="00BB5041" w:rsidRPr="00D81DB7" w:rsidTr="002E7C0B">
        <w:trPr>
          <w:trHeight w:val="208"/>
        </w:trPr>
        <w:tc>
          <w:tcPr>
            <w:tcW w:w="535" w:type="dxa"/>
          </w:tcPr>
          <w:p w:rsidR="00BB5041" w:rsidRPr="00D81DB7" w:rsidRDefault="00BB5041" w:rsidP="002E7C0B">
            <w:pPr>
              <w:pStyle w:val="TableParagraph"/>
              <w:spacing w:before="2" w:line="186" w:lineRule="exact"/>
              <w:ind w:left="89" w:right="86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2.2</w:t>
            </w:r>
          </w:p>
        </w:tc>
        <w:tc>
          <w:tcPr>
            <w:tcW w:w="3420" w:type="dxa"/>
            <w:gridSpan w:val="5"/>
          </w:tcPr>
          <w:p w:rsidR="00BB5041" w:rsidRPr="00D81DB7" w:rsidRDefault="00BB5041" w:rsidP="002E7C0B">
            <w:pPr>
              <w:pStyle w:val="TableParagraph"/>
              <w:spacing w:before="2" w:line="186" w:lineRule="exact"/>
              <w:ind w:left="26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Titularul activităţilor de curs</w:t>
            </w:r>
          </w:p>
        </w:tc>
        <w:tc>
          <w:tcPr>
            <w:tcW w:w="5852" w:type="dxa"/>
            <w:gridSpan w:val="6"/>
          </w:tcPr>
          <w:p w:rsidR="00BB5041" w:rsidRPr="00D81DB7" w:rsidRDefault="00BB5041" w:rsidP="002E7C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B5041" w:rsidRPr="00D81DB7" w:rsidTr="002E7C0B">
        <w:trPr>
          <w:trHeight w:val="206"/>
        </w:trPr>
        <w:tc>
          <w:tcPr>
            <w:tcW w:w="535" w:type="dxa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89" w:right="86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2.3</w:t>
            </w:r>
          </w:p>
        </w:tc>
        <w:tc>
          <w:tcPr>
            <w:tcW w:w="3420" w:type="dxa"/>
            <w:gridSpan w:val="5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26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Titularul activităţilor de seminar / laborator</w:t>
            </w:r>
          </w:p>
        </w:tc>
        <w:tc>
          <w:tcPr>
            <w:tcW w:w="5852" w:type="dxa"/>
            <w:gridSpan w:val="6"/>
          </w:tcPr>
          <w:p w:rsidR="00BB5041" w:rsidRPr="00D81DB7" w:rsidRDefault="000B3856" w:rsidP="002E7C0B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 xml:space="preserve">Conf. univ. dr. </w:t>
            </w:r>
            <w:r w:rsidR="00417896">
              <w:rPr>
                <w:sz w:val="20"/>
                <w:szCs w:val="20"/>
              </w:rPr>
              <w:t>Ungureanu Cristina</w:t>
            </w:r>
          </w:p>
        </w:tc>
      </w:tr>
      <w:tr w:rsidR="00BB5041" w:rsidRPr="00D81DB7" w:rsidTr="002E7C0B">
        <w:trPr>
          <w:trHeight w:val="208"/>
        </w:trPr>
        <w:tc>
          <w:tcPr>
            <w:tcW w:w="535" w:type="dxa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89" w:right="86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2.4</w:t>
            </w:r>
          </w:p>
        </w:tc>
        <w:tc>
          <w:tcPr>
            <w:tcW w:w="1274" w:type="dxa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26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Anul de studii</w:t>
            </w:r>
          </w:p>
        </w:tc>
        <w:tc>
          <w:tcPr>
            <w:tcW w:w="424" w:type="dxa"/>
          </w:tcPr>
          <w:p w:rsidR="00BB5041" w:rsidRPr="00D81DB7" w:rsidRDefault="000B3856" w:rsidP="000B3856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II</w:t>
            </w:r>
          </w:p>
        </w:tc>
        <w:tc>
          <w:tcPr>
            <w:tcW w:w="398" w:type="dxa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29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2.5</w:t>
            </w:r>
          </w:p>
        </w:tc>
        <w:tc>
          <w:tcPr>
            <w:tcW w:w="962" w:type="dxa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27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Semestrul</w:t>
            </w:r>
          </w:p>
        </w:tc>
        <w:tc>
          <w:tcPr>
            <w:tcW w:w="362" w:type="dxa"/>
          </w:tcPr>
          <w:p w:rsidR="00BB5041" w:rsidRPr="00D81DB7" w:rsidRDefault="000B3856" w:rsidP="000B3856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I</w:t>
            </w:r>
          </w:p>
        </w:tc>
        <w:tc>
          <w:tcPr>
            <w:tcW w:w="403" w:type="dxa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79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2.6</w:t>
            </w:r>
          </w:p>
        </w:tc>
        <w:tc>
          <w:tcPr>
            <w:tcW w:w="1478" w:type="dxa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31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Tipul de evaluare</w:t>
            </w:r>
          </w:p>
        </w:tc>
        <w:tc>
          <w:tcPr>
            <w:tcW w:w="909" w:type="dxa"/>
          </w:tcPr>
          <w:p w:rsidR="00BB5041" w:rsidRPr="00D81DB7" w:rsidRDefault="000B3856" w:rsidP="000B3856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E</w:t>
            </w:r>
          </w:p>
        </w:tc>
        <w:tc>
          <w:tcPr>
            <w:tcW w:w="710" w:type="dxa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233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2.7</w:t>
            </w:r>
          </w:p>
        </w:tc>
        <w:tc>
          <w:tcPr>
            <w:tcW w:w="1699" w:type="dxa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30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Regimul disciplinei</w:t>
            </w:r>
          </w:p>
        </w:tc>
        <w:tc>
          <w:tcPr>
            <w:tcW w:w="653" w:type="dxa"/>
          </w:tcPr>
          <w:p w:rsidR="00BB5041" w:rsidRPr="00D81DB7" w:rsidRDefault="000B3856" w:rsidP="000B3856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O</w:t>
            </w:r>
          </w:p>
        </w:tc>
      </w:tr>
    </w:tbl>
    <w:p w:rsidR="00BB5041" w:rsidRPr="00D81DB7" w:rsidRDefault="00BB5041" w:rsidP="00BB5041">
      <w:pPr>
        <w:pStyle w:val="ListParagraph"/>
        <w:numPr>
          <w:ilvl w:val="0"/>
          <w:numId w:val="4"/>
        </w:numPr>
        <w:tabs>
          <w:tab w:val="left" w:pos="1258"/>
          <w:tab w:val="left" w:pos="1259"/>
        </w:tabs>
        <w:spacing w:before="179" w:after="8"/>
        <w:rPr>
          <w:b/>
          <w:sz w:val="20"/>
          <w:szCs w:val="20"/>
        </w:rPr>
      </w:pPr>
      <w:r w:rsidRPr="00D81DB7">
        <w:rPr>
          <w:b/>
          <w:sz w:val="20"/>
          <w:szCs w:val="20"/>
        </w:rPr>
        <w:t>Timpul total</w:t>
      </w:r>
      <w:r w:rsidRPr="00D81DB7">
        <w:rPr>
          <w:b/>
          <w:spacing w:val="-1"/>
          <w:sz w:val="20"/>
          <w:szCs w:val="20"/>
        </w:rPr>
        <w:t xml:space="preserve"> </w:t>
      </w:r>
      <w:r w:rsidRPr="00D81DB7">
        <w:rPr>
          <w:b/>
          <w:sz w:val="20"/>
          <w:szCs w:val="20"/>
        </w:rPr>
        <w:t>estimat</w:t>
      </w:r>
    </w:p>
    <w:tbl>
      <w:tblPr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3"/>
        <w:gridCol w:w="2813"/>
        <w:gridCol w:w="732"/>
        <w:gridCol w:w="588"/>
        <w:gridCol w:w="576"/>
        <w:gridCol w:w="876"/>
        <w:gridCol w:w="732"/>
        <w:gridCol w:w="583"/>
        <w:gridCol w:w="1752"/>
        <w:gridCol w:w="667"/>
      </w:tblGrid>
      <w:tr w:rsidR="00BB5041" w:rsidRPr="00D81DB7" w:rsidTr="002E7C0B">
        <w:trPr>
          <w:trHeight w:val="205"/>
        </w:trPr>
        <w:tc>
          <w:tcPr>
            <w:tcW w:w="523" w:type="dxa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129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3.1</w:t>
            </w:r>
          </w:p>
        </w:tc>
        <w:tc>
          <w:tcPr>
            <w:tcW w:w="2813" w:type="dxa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11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Număr de ore pe saptămână</w:t>
            </w:r>
          </w:p>
        </w:tc>
        <w:tc>
          <w:tcPr>
            <w:tcW w:w="732" w:type="dxa"/>
          </w:tcPr>
          <w:p w:rsidR="00BB5041" w:rsidRPr="00D81DB7" w:rsidRDefault="000B3856" w:rsidP="000B3856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</w:t>
            </w:r>
          </w:p>
        </w:tc>
        <w:tc>
          <w:tcPr>
            <w:tcW w:w="588" w:type="dxa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147" w:right="139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3.2</w:t>
            </w:r>
          </w:p>
        </w:tc>
        <w:tc>
          <w:tcPr>
            <w:tcW w:w="1452" w:type="dxa"/>
            <w:gridSpan w:val="2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208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din care curs</w:t>
            </w:r>
          </w:p>
        </w:tc>
        <w:tc>
          <w:tcPr>
            <w:tcW w:w="732" w:type="dxa"/>
          </w:tcPr>
          <w:p w:rsidR="00BB5041" w:rsidRPr="00D81DB7" w:rsidRDefault="00BB5041" w:rsidP="002E7C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83" w:type="dxa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145" w:right="137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3.3</w:t>
            </w:r>
          </w:p>
        </w:tc>
        <w:tc>
          <w:tcPr>
            <w:tcW w:w="1752" w:type="dxa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534" w:right="526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S / L / P</w:t>
            </w:r>
          </w:p>
        </w:tc>
        <w:tc>
          <w:tcPr>
            <w:tcW w:w="667" w:type="dxa"/>
          </w:tcPr>
          <w:p w:rsidR="00BB5041" w:rsidRPr="00D81DB7" w:rsidRDefault="000B3856" w:rsidP="000B3856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</w:t>
            </w:r>
          </w:p>
        </w:tc>
      </w:tr>
      <w:tr w:rsidR="00BB5041" w:rsidRPr="00D81DB7" w:rsidTr="002E7C0B">
        <w:trPr>
          <w:trHeight w:val="208"/>
        </w:trPr>
        <w:tc>
          <w:tcPr>
            <w:tcW w:w="523" w:type="dxa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129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3.4</w:t>
            </w:r>
          </w:p>
        </w:tc>
        <w:tc>
          <w:tcPr>
            <w:tcW w:w="2813" w:type="dxa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11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Total ore din planul de înv.</w:t>
            </w:r>
          </w:p>
        </w:tc>
        <w:tc>
          <w:tcPr>
            <w:tcW w:w="732" w:type="dxa"/>
          </w:tcPr>
          <w:p w:rsidR="00BB5041" w:rsidRPr="00D81DB7" w:rsidRDefault="000B3856" w:rsidP="000B3856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28</w:t>
            </w:r>
          </w:p>
        </w:tc>
        <w:tc>
          <w:tcPr>
            <w:tcW w:w="588" w:type="dxa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147" w:right="139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3.5</w:t>
            </w:r>
          </w:p>
        </w:tc>
        <w:tc>
          <w:tcPr>
            <w:tcW w:w="1452" w:type="dxa"/>
            <w:gridSpan w:val="2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208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din care curs</w:t>
            </w:r>
          </w:p>
        </w:tc>
        <w:tc>
          <w:tcPr>
            <w:tcW w:w="732" w:type="dxa"/>
          </w:tcPr>
          <w:p w:rsidR="00BB5041" w:rsidRPr="00D81DB7" w:rsidRDefault="00BB5041" w:rsidP="002E7C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83" w:type="dxa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145" w:right="137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3.6</w:t>
            </w:r>
          </w:p>
        </w:tc>
        <w:tc>
          <w:tcPr>
            <w:tcW w:w="1752" w:type="dxa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534" w:right="526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S / L / P</w:t>
            </w:r>
          </w:p>
        </w:tc>
        <w:tc>
          <w:tcPr>
            <w:tcW w:w="667" w:type="dxa"/>
          </w:tcPr>
          <w:p w:rsidR="00BB5041" w:rsidRPr="00D81DB7" w:rsidRDefault="000B3856" w:rsidP="000B3856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28</w:t>
            </w:r>
          </w:p>
        </w:tc>
      </w:tr>
      <w:tr w:rsidR="00BB5041" w:rsidRPr="00D81DB7" w:rsidTr="002E7C0B">
        <w:trPr>
          <w:trHeight w:val="206"/>
        </w:trPr>
        <w:tc>
          <w:tcPr>
            <w:tcW w:w="9175" w:type="dxa"/>
            <w:gridSpan w:val="9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107"/>
              <w:rPr>
                <w:b/>
                <w:sz w:val="20"/>
                <w:szCs w:val="20"/>
              </w:rPr>
            </w:pPr>
            <w:r w:rsidRPr="00D81DB7">
              <w:rPr>
                <w:b/>
                <w:sz w:val="20"/>
                <w:szCs w:val="20"/>
              </w:rPr>
              <w:t>Distribuţia fondului de timp alocat studiului individual</w:t>
            </w:r>
          </w:p>
        </w:tc>
        <w:tc>
          <w:tcPr>
            <w:tcW w:w="667" w:type="dxa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204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ore</w:t>
            </w:r>
          </w:p>
        </w:tc>
      </w:tr>
      <w:tr w:rsidR="00BB5041" w:rsidRPr="00D81DB7" w:rsidTr="002E7C0B">
        <w:trPr>
          <w:trHeight w:val="205"/>
        </w:trPr>
        <w:tc>
          <w:tcPr>
            <w:tcW w:w="9175" w:type="dxa"/>
            <w:gridSpan w:val="9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107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Studiu după manual, suport de curs, bibliografie şi notiţe</w:t>
            </w:r>
          </w:p>
        </w:tc>
        <w:tc>
          <w:tcPr>
            <w:tcW w:w="667" w:type="dxa"/>
          </w:tcPr>
          <w:p w:rsidR="00BB5041" w:rsidRPr="00D81DB7" w:rsidRDefault="000B3856" w:rsidP="000B3856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30</w:t>
            </w:r>
          </w:p>
        </w:tc>
      </w:tr>
      <w:tr w:rsidR="00BB5041" w:rsidRPr="00D81DB7" w:rsidTr="002E7C0B">
        <w:trPr>
          <w:trHeight w:val="208"/>
        </w:trPr>
        <w:tc>
          <w:tcPr>
            <w:tcW w:w="9175" w:type="dxa"/>
            <w:gridSpan w:val="9"/>
          </w:tcPr>
          <w:p w:rsidR="00BB5041" w:rsidRPr="00D81DB7" w:rsidRDefault="00BB5041" w:rsidP="002E7C0B">
            <w:pPr>
              <w:pStyle w:val="TableParagraph"/>
              <w:spacing w:before="2" w:line="186" w:lineRule="exact"/>
              <w:ind w:left="107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Documentare suplimentară în bibliotecă, pe platformele electronice de specialitate şi pe teren</w:t>
            </w:r>
          </w:p>
        </w:tc>
        <w:tc>
          <w:tcPr>
            <w:tcW w:w="667" w:type="dxa"/>
          </w:tcPr>
          <w:p w:rsidR="00BB5041" w:rsidRPr="00D81DB7" w:rsidRDefault="000B3856" w:rsidP="000B3856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30</w:t>
            </w:r>
          </w:p>
        </w:tc>
      </w:tr>
      <w:tr w:rsidR="00BB5041" w:rsidRPr="00D81DB7" w:rsidTr="002E7C0B">
        <w:trPr>
          <w:trHeight w:val="205"/>
        </w:trPr>
        <w:tc>
          <w:tcPr>
            <w:tcW w:w="9175" w:type="dxa"/>
            <w:gridSpan w:val="9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107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Pregătire seminarii/laboratoare, teme, referate, portofolii, eseuri</w:t>
            </w:r>
          </w:p>
        </w:tc>
        <w:tc>
          <w:tcPr>
            <w:tcW w:w="667" w:type="dxa"/>
          </w:tcPr>
          <w:p w:rsidR="00BB5041" w:rsidRPr="00D81DB7" w:rsidRDefault="000B3856" w:rsidP="000B3856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30</w:t>
            </w:r>
          </w:p>
        </w:tc>
      </w:tr>
      <w:tr w:rsidR="00BB5041" w:rsidRPr="00D81DB7" w:rsidTr="002E7C0B">
        <w:trPr>
          <w:trHeight w:val="208"/>
        </w:trPr>
        <w:tc>
          <w:tcPr>
            <w:tcW w:w="9175" w:type="dxa"/>
            <w:gridSpan w:val="9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107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Tutorat</w:t>
            </w:r>
          </w:p>
        </w:tc>
        <w:tc>
          <w:tcPr>
            <w:tcW w:w="667" w:type="dxa"/>
          </w:tcPr>
          <w:p w:rsidR="00BB5041" w:rsidRPr="00D81DB7" w:rsidRDefault="00B60FF1" w:rsidP="000B3856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28</w:t>
            </w:r>
          </w:p>
        </w:tc>
      </w:tr>
      <w:tr w:rsidR="00BB5041" w:rsidRPr="00D81DB7" w:rsidTr="002E7C0B">
        <w:trPr>
          <w:trHeight w:val="206"/>
        </w:trPr>
        <w:tc>
          <w:tcPr>
            <w:tcW w:w="9175" w:type="dxa"/>
            <w:gridSpan w:val="9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107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Examinări</w:t>
            </w:r>
          </w:p>
        </w:tc>
        <w:tc>
          <w:tcPr>
            <w:tcW w:w="667" w:type="dxa"/>
          </w:tcPr>
          <w:p w:rsidR="00BB5041" w:rsidRPr="00D81DB7" w:rsidRDefault="00B60FF1" w:rsidP="00B60FF1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4</w:t>
            </w:r>
          </w:p>
        </w:tc>
      </w:tr>
      <w:tr w:rsidR="00BB5041" w:rsidRPr="00D81DB7" w:rsidTr="002E7C0B">
        <w:trPr>
          <w:trHeight w:val="206"/>
        </w:trPr>
        <w:tc>
          <w:tcPr>
            <w:tcW w:w="9175" w:type="dxa"/>
            <w:gridSpan w:val="9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107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Alte activităţi .....</w:t>
            </w:r>
          </w:p>
        </w:tc>
        <w:tc>
          <w:tcPr>
            <w:tcW w:w="667" w:type="dxa"/>
          </w:tcPr>
          <w:p w:rsidR="00BB5041" w:rsidRPr="00D81DB7" w:rsidRDefault="00BB5041" w:rsidP="002E7C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B5041" w:rsidRPr="00D81DB7" w:rsidTr="002E7C0B">
        <w:trPr>
          <w:trHeight w:val="208"/>
        </w:trPr>
        <w:tc>
          <w:tcPr>
            <w:tcW w:w="523" w:type="dxa"/>
          </w:tcPr>
          <w:p w:rsidR="00BB5041" w:rsidRPr="00D81DB7" w:rsidRDefault="00BB5041" w:rsidP="002E7C0B">
            <w:pPr>
              <w:pStyle w:val="TableParagraph"/>
              <w:spacing w:before="2" w:line="186" w:lineRule="exact"/>
              <w:ind w:left="107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3.7</w:t>
            </w:r>
          </w:p>
        </w:tc>
        <w:tc>
          <w:tcPr>
            <w:tcW w:w="3545" w:type="dxa"/>
            <w:gridSpan w:val="2"/>
          </w:tcPr>
          <w:p w:rsidR="00BB5041" w:rsidRPr="00D81DB7" w:rsidRDefault="00BB5041" w:rsidP="002E7C0B">
            <w:pPr>
              <w:pStyle w:val="TableParagraph"/>
              <w:spacing w:before="2" w:line="186" w:lineRule="exact"/>
              <w:ind w:left="124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Total ore studiu individual</w:t>
            </w:r>
          </w:p>
        </w:tc>
        <w:tc>
          <w:tcPr>
            <w:tcW w:w="1164" w:type="dxa"/>
            <w:gridSpan w:val="2"/>
          </w:tcPr>
          <w:p w:rsidR="00BB5041" w:rsidRPr="00D81DB7" w:rsidRDefault="000B3856" w:rsidP="000B3856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12</w:t>
            </w:r>
            <w:r w:rsidR="00780474">
              <w:rPr>
                <w:sz w:val="20"/>
                <w:szCs w:val="20"/>
              </w:rPr>
              <w:t>2</w:t>
            </w:r>
          </w:p>
        </w:tc>
        <w:tc>
          <w:tcPr>
            <w:tcW w:w="4610" w:type="dxa"/>
            <w:gridSpan w:val="5"/>
            <w:vMerge w:val="restart"/>
            <w:tcBorders>
              <w:bottom w:val="nil"/>
              <w:right w:val="nil"/>
            </w:tcBorders>
          </w:tcPr>
          <w:p w:rsidR="00BB5041" w:rsidRPr="00D81DB7" w:rsidRDefault="00BB5041" w:rsidP="002E7C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B5041" w:rsidRPr="00D81DB7" w:rsidTr="002E7C0B">
        <w:trPr>
          <w:trHeight w:val="205"/>
        </w:trPr>
        <w:tc>
          <w:tcPr>
            <w:tcW w:w="523" w:type="dxa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107"/>
              <w:rPr>
                <w:b/>
                <w:sz w:val="20"/>
                <w:szCs w:val="20"/>
              </w:rPr>
            </w:pPr>
            <w:r w:rsidRPr="00D81DB7">
              <w:rPr>
                <w:b/>
                <w:sz w:val="20"/>
                <w:szCs w:val="20"/>
              </w:rPr>
              <w:t>3.8</w:t>
            </w:r>
          </w:p>
        </w:tc>
        <w:tc>
          <w:tcPr>
            <w:tcW w:w="3545" w:type="dxa"/>
            <w:gridSpan w:val="2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124"/>
              <w:rPr>
                <w:b/>
                <w:sz w:val="20"/>
                <w:szCs w:val="20"/>
              </w:rPr>
            </w:pPr>
            <w:r w:rsidRPr="00D81DB7">
              <w:rPr>
                <w:b/>
                <w:sz w:val="20"/>
                <w:szCs w:val="20"/>
              </w:rPr>
              <w:t>Total ore pe semestru</w:t>
            </w:r>
          </w:p>
        </w:tc>
        <w:tc>
          <w:tcPr>
            <w:tcW w:w="1164" w:type="dxa"/>
            <w:gridSpan w:val="2"/>
          </w:tcPr>
          <w:p w:rsidR="00BB5041" w:rsidRPr="00D81DB7" w:rsidRDefault="00B60FF1" w:rsidP="00B60FF1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150</w:t>
            </w:r>
          </w:p>
        </w:tc>
        <w:tc>
          <w:tcPr>
            <w:tcW w:w="4610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BB5041" w:rsidRPr="00D81DB7" w:rsidRDefault="00BB5041" w:rsidP="002E7C0B">
            <w:pPr>
              <w:rPr>
                <w:sz w:val="20"/>
                <w:szCs w:val="20"/>
              </w:rPr>
            </w:pPr>
          </w:p>
        </w:tc>
      </w:tr>
      <w:tr w:rsidR="00BB5041" w:rsidRPr="00D81DB7" w:rsidTr="002E7C0B">
        <w:trPr>
          <w:trHeight w:val="208"/>
        </w:trPr>
        <w:tc>
          <w:tcPr>
            <w:tcW w:w="523" w:type="dxa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107"/>
              <w:rPr>
                <w:b/>
                <w:sz w:val="20"/>
                <w:szCs w:val="20"/>
              </w:rPr>
            </w:pPr>
            <w:r w:rsidRPr="00D81DB7">
              <w:rPr>
                <w:b/>
                <w:sz w:val="20"/>
                <w:szCs w:val="20"/>
              </w:rPr>
              <w:t>3.9</w:t>
            </w:r>
          </w:p>
        </w:tc>
        <w:tc>
          <w:tcPr>
            <w:tcW w:w="3545" w:type="dxa"/>
            <w:gridSpan w:val="2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124"/>
              <w:rPr>
                <w:b/>
                <w:sz w:val="20"/>
                <w:szCs w:val="20"/>
              </w:rPr>
            </w:pPr>
            <w:r w:rsidRPr="00D81DB7">
              <w:rPr>
                <w:b/>
                <w:sz w:val="20"/>
                <w:szCs w:val="20"/>
              </w:rPr>
              <w:t>Număr de credite</w:t>
            </w:r>
          </w:p>
        </w:tc>
        <w:tc>
          <w:tcPr>
            <w:tcW w:w="1164" w:type="dxa"/>
            <w:gridSpan w:val="2"/>
          </w:tcPr>
          <w:p w:rsidR="00BB5041" w:rsidRPr="00D81DB7" w:rsidRDefault="00780474" w:rsidP="000B3856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10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BB5041" w:rsidRPr="00D81DB7" w:rsidRDefault="00BB5041" w:rsidP="002E7C0B">
            <w:pPr>
              <w:rPr>
                <w:sz w:val="20"/>
                <w:szCs w:val="20"/>
              </w:rPr>
            </w:pPr>
          </w:p>
        </w:tc>
      </w:tr>
    </w:tbl>
    <w:p w:rsidR="00BB5041" w:rsidRPr="00D81DB7" w:rsidRDefault="00BB5041" w:rsidP="00BB5041">
      <w:pPr>
        <w:pStyle w:val="ListParagraph"/>
        <w:numPr>
          <w:ilvl w:val="0"/>
          <w:numId w:val="4"/>
        </w:numPr>
        <w:tabs>
          <w:tab w:val="left" w:pos="1258"/>
          <w:tab w:val="left" w:pos="1259"/>
        </w:tabs>
        <w:spacing w:before="179" w:after="8"/>
        <w:rPr>
          <w:b/>
          <w:sz w:val="20"/>
          <w:szCs w:val="20"/>
        </w:rPr>
      </w:pPr>
      <w:r w:rsidRPr="00D81DB7">
        <w:rPr>
          <w:b/>
          <w:sz w:val="20"/>
          <w:szCs w:val="20"/>
        </w:rPr>
        <w:t>Precondiţii (acolo unde este</w:t>
      </w:r>
      <w:r w:rsidRPr="00D81DB7">
        <w:rPr>
          <w:b/>
          <w:spacing w:val="-5"/>
          <w:sz w:val="20"/>
          <w:szCs w:val="20"/>
        </w:rPr>
        <w:t xml:space="preserve"> </w:t>
      </w:r>
      <w:r w:rsidRPr="00D81DB7">
        <w:rPr>
          <w:b/>
          <w:sz w:val="20"/>
          <w:szCs w:val="20"/>
        </w:rPr>
        <w:t>cazul)</w:t>
      </w: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2371"/>
        <w:gridCol w:w="6869"/>
      </w:tblGrid>
      <w:tr w:rsidR="00BB5041" w:rsidRPr="00D81DB7" w:rsidTr="002E7C0B">
        <w:trPr>
          <w:trHeight w:val="206"/>
        </w:trPr>
        <w:tc>
          <w:tcPr>
            <w:tcW w:w="535" w:type="dxa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107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4.1</w:t>
            </w:r>
          </w:p>
        </w:tc>
        <w:tc>
          <w:tcPr>
            <w:tcW w:w="2371" w:type="dxa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107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De curriculum</w:t>
            </w:r>
          </w:p>
        </w:tc>
        <w:tc>
          <w:tcPr>
            <w:tcW w:w="6869" w:type="dxa"/>
          </w:tcPr>
          <w:p w:rsidR="00BB5041" w:rsidRPr="00D81DB7" w:rsidRDefault="008F7743" w:rsidP="002E7C0B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Cunoș</w:t>
            </w:r>
            <w:r w:rsidR="00B60FF1" w:rsidRPr="00D81DB7">
              <w:rPr>
                <w:sz w:val="20"/>
                <w:szCs w:val="20"/>
              </w:rPr>
              <w:t>tinte privind</w:t>
            </w:r>
            <w:r w:rsidRPr="00D81DB7">
              <w:rPr>
                <w:sz w:val="20"/>
                <w:szCs w:val="20"/>
              </w:rPr>
              <w:t xml:space="preserve"> teoria ș</w:t>
            </w:r>
            <w:r w:rsidR="00B60FF1" w:rsidRPr="00D81DB7">
              <w:rPr>
                <w:sz w:val="20"/>
                <w:szCs w:val="20"/>
              </w:rPr>
              <w:t>i practica traduce</w:t>
            </w:r>
            <w:r w:rsidRPr="00D81DB7">
              <w:rPr>
                <w:sz w:val="20"/>
                <w:szCs w:val="20"/>
              </w:rPr>
              <w:t>rii, limbajele de specialitate ș</w:t>
            </w:r>
            <w:r w:rsidR="00B60FF1" w:rsidRPr="00D81DB7">
              <w:rPr>
                <w:sz w:val="20"/>
                <w:szCs w:val="20"/>
              </w:rPr>
              <w:t>i domeniul terminologiei.</w:t>
            </w:r>
          </w:p>
        </w:tc>
      </w:tr>
      <w:tr w:rsidR="00BB5041" w:rsidRPr="00D81DB7" w:rsidTr="002E7C0B">
        <w:trPr>
          <w:trHeight w:val="208"/>
        </w:trPr>
        <w:tc>
          <w:tcPr>
            <w:tcW w:w="535" w:type="dxa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107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4.2</w:t>
            </w:r>
          </w:p>
        </w:tc>
        <w:tc>
          <w:tcPr>
            <w:tcW w:w="2371" w:type="dxa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107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De competenţe</w:t>
            </w:r>
          </w:p>
        </w:tc>
        <w:tc>
          <w:tcPr>
            <w:tcW w:w="6869" w:type="dxa"/>
          </w:tcPr>
          <w:p w:rsidR="00BB5041" w:rsidRPr="00D81DB7" w:rsidRDefault="00B60FF1" w:rsidP="002E7C0B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Capacităţi de analiză, sinteză, gândire divergentă</w:t>
            </w:r>
          </w:p>
        </w:tc>
      </w:tr>
    </w:tbl>
    <w:p w:rsidR="00BB5041" w:rsidRPr="00D81DB7" w:rsidRDefault="00BB5041" w:rsidP="00BB5041">
      <w:pPr>
        <w:pStyle w:val="ListParagraph"/>
        <w:numPr>
          <w:ilvl w:val="0"/>
          <w:numId w:val="4"/>
        </w:numPr>
        <w:tabs>
          <w:tab w:val="left" w:pos="1258"/>
          <w:tab w:val="left" w:pos="1259"/>
        </w:tabs>
        <w:spacing w:before="179" w:after="8"/>
        <w:rPr>
          <w:b/>
          <w:sz w:val="20"/>
          <w:szCs w:val="20"/>
        </w:rPr>
      </w:pPr>
      <w:r w:rsidRPr="00D81DB7">
        <w:rPr>
          <w:b/>
          <w:sz w:val="20"/>
          <w:szCs w:val="20"/>
        </w:rPr>
        <w:t>Condiţii (acolo unde este</w:t>
      </w:r>
      <w:r w:rsidRPr="00D81DB7">
        <w:rPr>
          <w:b/>
          <w:spacing w:val="-7"/>
          <w:sz w:val="20"/>
          <w:szCs w:val="20"/>
        </w:rPr>
        <w:t xml:space="preserve"> </w:t>
      </w:r>
      <w:r w:rsidRPr="00D81DB7">
        <w:rPr>
          <w:b/>
          <w:sz w:val="20"/>
          <w:szCs w:val="20"/>
        </w:rPr>
        <w:t>cazul)</w:t>
      </w:r>
    </w:p>
    <w:tbl>
      <w:tblPr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2637"/>
        <w:gridCol w:w="6575"/>
      </w:tblGrid>
      <w:tr w:rsidR="00BB5041" w:rsidRPr="00D81DB7" w:rsidTr="002E7C0B">
        <w:trPr>
          <w:trHeight w:val="205"/>
        </w:trPr>
        <w:tc>
          <w:tcPr>
            <w:tcW w:w="535" w:type="dxa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59" w:right="115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5.1</w:t>
            </w:r>
          </w:p>
        </w:tc>
        <w:tc>
          <w:tcPr>
            <w:tcW w:w="2637" w:type="dxa"/>
          </w:tcPr>
          <w:p w:rsidR="00BB5041" w:rsidRPr="00D81DB7" w:rsidRDefault="00BB5041" w:rsidP="002E7C0B">
            <w:pPr>
              <w:pStyle w:val="TableParagraph"/>
              <w:spacing w:line="186" w:lineRule="exact"/>
              <w:ind w:left="107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De desfăşurare a cursului</w:t>
            </w:r>
          </w:p>
        </w:tc>
        <w:tc>
          <w:tcPr>
            <w:tcW w:w="6575" w:type="dxa"/>
          </w:tcPr>
          <w:p w:rsidR="00BB5041" w:rsidRPr="00D81DB7" w:rsidRDefault="00BB5041" w:rsidP="002E7C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B5041" w:rsidRPr="00D81DB7" w:rsidTr="002E7C0B">
        <w:trPr>
          <w:trHeight w:val="208"/>
        </w:trPr>
        <w:tc>
          <w:tcPr>
            <w:tcW w:w="535" w:type="dxa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59" w:right="115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5.2</w:t>
            </w:r>
          </w:p>
        </w:tc>
        <w:tc>
          <w:tcPr>
            <w:tcW w:w="2637" w:type="dxa"/>
          </w:tcPr>
          <w:p w:rsidR="00BB5041" w:rsidRPr="00D81DB7" w:rsidRDefault="00BB5041" w:rsidP="002E7C0B">
            <w:pPr>
              <w:pStyle w:val="TableParagraph"/>
              <w:spacing w:line="188" w:lineRule="exact"/>
              <w:ind w:left="107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De desfăşurare a laboratorului</w:t>
            </w:r>
          </w:p>
        </w:tc>
        <w:tc>
          <w:tcPr>
            <w:tcW w:w="6575" w:type="dxa"/>
          </w:tcPr>
          <w:p w:rsidR="00BB5041" w:rsidRPr="00D81DB7" w:rsidRDefault="00B60FF1" w:rsidP="002E7C0B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Sală cu minim 10 posturi de lucru dotate cu PC</w:t>
            </w:r>
          </w:p>
        </w:tc>
      </w:tr>
    </w:tbl>
    <w:p w:rsidR="00BB5041" w:rsidRPr="00D81DB7" w:rsidRDefault="00BB5041" w:rsidP="00BB5041">
      <w:pPr>
        <w:pStyle w:val="BodyText"/>
        <w:spacing w:before="6"/>
        <w:rPr>
          <w:b/>
          <w:sz w:val="20"/>
          <w:szCs w:val="20"/>
        </w:rPr>
      </w:pPr>
    </w:p>
    <w:p w:rsidR="00BB5041" w:rsidRPr="00D81DB7" w:rsidRDefault="00BB5041" w:rsidP="00BB5041">
      <w:pPr>
        <w:pStyle w:val="ListParagraph"/>
        <w:numPr>
          <w:ilvl w:val="0"/>
          <w:numId w:val="4"/>
        </w:numPr>
        <w:tabs>
          <w:tab w:val="left" w:pos="1258"/>
          <w:tab w:val="left" w:pos="1259"/>
        </w:tabs>
        <w:spacing w:after="8"/>
        <w:rPr>
          <w:b/>
          <w:sz w:val="20"/>
          <w:szCs w:val="20"/>
        </w:rPr>
      </w:pPr>
      <w:r w:rsidRPr="00D81DB7">
        <w:rPr>
          <w:b/>
          <w:sz w:val="20"/>
          <w:szCs w:val="20"/>
        </w:rPr>
        <w:t>Competenţe specifice</w:t>
      </w:r>
      <w:r w:rsidRPr="00D81DB7">
        <w:rPr>
          <w:b/>
          <w:spacing w:val="-1"/>
          <w:sz w:val="20"/>
          <w:szCs w:val="20"/>
        </w:rPr>
        <w:t xml:space="preserve"> </w:t>
      </w:r>
      <w:r w:rsidRPr="00D81DB7">
        <w:rPr>
          <w:b/>
          <w:sz w:val="20"/>
          <w:szCs w:val="20"/>
        </w:rPr>
        <w:t>acumulate</w:t>
      </w:r>
    </w:p>
    <w:tbl>
      <w:tblPr>
        <w:tblW w:w="0" w:type="auto"/>
        <w:tblInd w:w="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9160"/>
      </w:tblGrid>
      <w:tr w:rsidR="00BB5041" w:rsidRPr="00D81DB7" w:rsidTr="002E7C0B">
        <w:trPr>
          <w:trHeight w:val="1153"/>
        </w:trPr>
        <w:tc>
          <w:tcPr>
            <w:tcW w:w="674" w:type="dxa"/>
            <w:textDirection w:val="btLr"/>
          </w:tcPr>
          <w:p w:rsidR="00BB5041" w:rsidRPr="00D81DB7" w:rsidRDefault="00BB5041" w:rsidP="002E7C0B">
            <w:pPr>
              <w:pStyle w:val="TableParagraph"/>
              <w:spacing w:before="104" w:line="247" w:lineRule="auto"/>
              <w:ind w:left="84" w:right="68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Competenţe profesionale</w:t>
            </w:r>
          </w:p>
        </w:tc>
        <w:tc>
          <w:tcPr>
            <w:tcW w:w="9160" w:type="dxa"/>
          </w:tcPr>
          <w:p w:rsidR="000B27CE" w:rsidRPr="00017DD7" w:rsidRDefault="000B27CE" w:rsidP="000B27CE">
            <w:pPr>
              <w:widowControl/>
              <w:autoSpaceDE/>
              <w:autoSpaceDN/>
              <w:jc w:val="both"/>
              <w:rPr>
                <w:b/>
                <w:lang w:val="fr-FR"/>
              </w:rPr>
            </w:pPr>
            <w:r w:rsidRPr="00017DD7">
              <w:rPr>
                <w:lang w:val="fr-FR"/>
              </w:rPr>
              <w:t>C1. S</w:t>
            </w:r>
            <w:r w:rsidRPr="00017DD7">
              <w:t>ă</w:t>
            </w:r>
            <w:r w:rsidRPr="00017DD7">
              <w:rPr>
                <w:lang w:val="fr-FR"/>
              </w:rPr>
              <w:t xml:space="preserve"> </w:t>
            </w:r>
            <w:proofErr w:type="spellStart"/>
            <w:r w:rsidRPr="00017DD7">
              <w:rPr>
                <w:lang w:val="fr-FR"/>
              </w:rPr>
              <w:t>efectueze</w:t>
            </w:r>
            <w:proofErr w:type="spellEnd"/>
            <w:r w:rsidRPr="00017DD7">
              <w:rPr>
                <w:lang w:val="fr-FR"/>
              </w:rPr>
              <w:t xml:space="preserve"> </w:t>
            </w:r>
            <w:proofErr w:type="spellStart"/>
            <w:r w:rsidRPr="00017DD7">
              <w:rPr>
                <w:lang w:val="fr-FR"/>
              </w:rPr>
              <w:t>activit</w:t>
            </w:r>
            <w:proofErr w:type="spellEnd"/>
            <w:r w:rsidRPr="00017DD7">
              <w:t>ăţ</w:t>
            </w:r>
            <w:r w:rsidRPr="00017DD7">
              <w:rPr>
                <w:lang w:val="fr-FR"/>
              </w:rPr>
              <w:t xml:space="preserve">i de </w:t>
            </w:r>
            <w:proofErr w:type="spellStart"/>
            <w:r w:rsidRPr="00017DD7">
              <w:rPr>
                <w:b/>
                <w:lang w:val="fr-FR"/>
              </w:rPr>
              <w:t>documentare</w:t>
            </w:r>
            <w:proofErr w:type="spellEnd"/>
            <w:r w:rsidRPr="00017DD7">
              <w:rPr>
                <w:b/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tematic</w:t>
            </w:r>
            <w:proofErr w:type="spellEnd"/>
            <w:r w:rsidRPr="00017DD7">
              <w:rPr>
                <w:b/>
              </w:rPr>
              <w:t>ă</w:t>
            </w:r>
            <w:r w:rsidRPr="00017DD7">
              <w:rPr>
                <w:b/>
                <w:lang w:val="fr-FR"/>
              </w:rPr>
              <w:t xml:space="preserve"> </w:t>
            </w:r>
            <w:r w:rsidRPr="00017DD7">
              <w:t>ş</w:t>
            </w:r>
            <w:r w:rsidRPr="00017DD7">
              <w:rPr>
                <w:lang w:val="fr-FR"/>
              </w:rPr>
              <w:t>i</w:t>
            </w:r>
            <w:r w:rsidRPr="00017DD7">
              <w:rPr>
                <w:b/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terminologic</w:t>
            </w:r>
            <w:proofErr w:type="spellEnd"/>
            <w:r w:rsidRPr="00017DD7">
              <w:rPr>
                <w:b/>
              </w:rPr>
              <w:t>ă</w:t>
            </w:r>
            <w:r w:rsidRPr="00017DD7">
              <w:rPr>
                <w:b/>
                <w:lang w:val="fr-FR"/>
              </w:rPr>
              <w:t> ;</w:t>
            </w:r>
          </w:p>
          <w:p w:rsidR="000B27CE" w:rsidRPr="00017DD7" w:rsidRDefault="000B27CE" w:rsidP="000B27CE">
            <w:pPr>
              <w:widowControl/>
              <w:autoSpaceDE/>
              <w:autoSpaceDN/>
              <w:jc w:val="both"/>
              <w:rPr>
                <w:lang w:val="fr-FR"/>
              </w:rPr>
            </w:pPr>
            <w:r w:rsidRPr="00017DD7">
              <w:rPr>
                <w:lang w:val="fr-FR"/>
              </w:rPr>
              <w:t xml:space="preserve">C3. </w:t>
            </w:r>
            <w:proofErr w:type="spellStart"/>
            <w:r w:rsidRPr="00017DD7">
              <w:rPr>
                <w:b/>
                <w:lang w:val="fr-FR"/>
              </w:rPr>
              <w:t>Să</w:t>
            </w:r>
            <w:proofErr w:type="spellEnd"/>
            <w:r w:rsidRPr="00017DD7">
              <w:rPr>
                <w:b/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traducă</w:t>
            </w:r>
            <w:proofErr w:type="spellEnd"/>
            <w:r w:rsidRPr="00017DD7">
              <w:rPr>
                <w:lang w:val="fr-FR"/>
              </w:rPr>
              <w:t xml:space="preserve"> </w:t>
            </w:r>
            <w:proofErr w:type="spellStart"/>
            <w:r w:rsidRPr="00017DD7">
              <w:rPr>
                <w:lang w:val="fr-FR"/>
              </w:rPr>
              <w:t>şi</w:t>
            </w:r>
            <w:proofErr w:type="spellEnd"/>
            <w:r w:rsidRPr="00017DD7">
              <w:rPr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să</w:t>
            </w:r>
            <w:proofErr w:type="spellEnd"/>
            <w:r w:rsidRPr="00017DD7">
              <w:rPr>
                <w:b/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redacteze</w:t>
            </w:r>
            <w:proofErr w:type="spellEnd"/>
            <w:r w:rsidRPr="00017DD7">
              <w:rPr>
                <w:lang w:val="fr-FR"/>
              </w:rPr>
              <w:t xml:space="preserve"> diverse </w:t>
            </w:r>
            <w:proofErr w:type="spellStart"/>
            <w:r w:rsidRPr="00017DD7">
              <w:rPr>
                <w:lang w:val="fr-FR"/>
              </w:rPr>
              <w:t>tipuri</w:t>
            </w:r>
            <w:proofErr w:type="spellEnd"/>
            <w:r w:rsidRPr="00017DD7">
              <w:rPr>
                <w:lang w:val="fr-FR"/>
              </w:rPr>
              <w:t xml:space="preserve"> de </w:t>
            </w:r>
            <w:r w:rsidRPr="00017DD7">
              <w:rPr>
                <w:b/>
                <w:lang w:val="fr-FR"/>
              </w:rPr>
              <w:t xml:space="preserve">texte </w:t>
            </w:r>
            <w:proofErr w:type="spellStart"/>
            <w:r w:rsidRPr="00017DD7">
              <w:rPr>
                <w:b/>
                <w:lang w:val="fr-FR"/>
              </w:rPr>
              <w:t>specializate</w:t>
            </w:r>
            <w:proofErr w:type="spellEnd"/>
            <w:r w:rsidRPr="00017DD7">
              <w:rPr>
                <w:b/>
                <w:lang w:val="fr-FR"/>
              </w:rPr>
              <w:t xml:space="preserve"> </w:t>
            </w:r>
            <w:proofErr w:type="spellStart"/>
            <w:r w:rsidRPr="00017DD7">
              <w:rPr>
                <w:lang w:val="fr-FR"/>
              </w:rPr>
              <w:t>şi</w:t>
            </w:r>
            <w:proofErr w:type="spellEnd"/>
            <w:r w:rsidRPr="00017DD7">
              <w:rPr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multimedia</w:t>
            </w:r>
            <w:proofErr w:type="spellEnd"/>
            <w:r w:rsidRPr="00017DD7">
              <w:rPr>
                <w:b/>
                <w:lang w:val="fr-FR"/>
              </w:rPr>
              <w:t> ;</w:t>
            </w:r>
          </w:p>
          <w:p w:rsidR="000B27CE" w:rsidRPr="00017DD7" w:rsidRDefault="000B27CE" w:rsidP="000B27CE">
            <w:pPr>
              <w:widowControl/>
              <w:autoSpaceDE/>
              <w:autoSpaceDN/>
              <w:rPr>
                <w:b/>
                <w:lang w:val="fr-FR"/>
              </w:rPr>
            </w:pPr>
            <w:r w:rsidRPr="00017DD7">
              <w:rPr>
                <w:lang w:val="fr-FR"/>
              </w:rPr>
              <w:t>C4. S</w:t>
            </w:r>
            <w:r w:rsidRPr="00017DD7">
              <w:t>ă</w:t>
            </w:r>
            <w:r w:rsidRPr="00017DD7">
              <w:rPr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gestioneze</w:t>
            </w:r>
            <w:proofErr w:type="spellEnd"/>
            <w:r w:rsidRPr="00017DD7">
              <w:rPr>
                <w:b/>
                <w:lang w:val="fr-FR"/>
              </w:rPr>
              <w:t xml:space="preserve"> un </w:t>
            </w:r>
            <w:proofErr w:type="spellStart"/>
            <w:r w:rsidRPr="00017DD7">
              <w:rPr>
                <w:b/>
                <w:lang w:val="fr-FR"/>
              </w:rPr>
              <w:t>proiect</w:t>
            </w:r>
            <w:proofErr w:type="spellEnd"/>
            <w:r w:rsidRPr="00017DD7">
              <w:rPr>
                <w:b/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profesional</w:t>
            </w:r>
            <w:proofErr w:type="spellEnd"/>
            <w:r w:rsidRPr="00017DD7">
              <w:rPr>
                <w:b/>
                <w:lang w:val="fr-FR"/>
              </w:rPr>
              <w:t xml:space="preserve"> de </w:t>
            </w:r>
            <w:proofErr w:type="spellStart"/>
            <w:r w:rsidRPr="00017DD7">
              <w:rPr>
                <w:b/>
                <w:lang w:val="fr-FR"/>
              </w:rPr>
              <w:t>traducere</w:t>
            </w:r>
            <w:proofErr w:type="spellEnd"/>
            <w:r w:rsidRPr="00017DD7">
              <w:rPr>
                <w:b/>
                <w:lang w:val="fr-FR"/>
              </w:rPr>
              <w:t> ;</w:t>
            </w:r>
          </w:p>
          <w:p w:rsidR="00B60FF1" w:rsidRPr="000B27CE" w:rsidRDefault="00B60FF1" w:rsidP="008F7743">
            <w:pPr>
              <w:pStyle w:val="TableParagraph"/>
              <w:tabs>
                <w:tab w:val="left" w:pos="277"/>
              </w:tabs>
              <w:spacing w:line="207" w:lineRule="exact"/>
              <w:ind w:left="276"/>
              <w:jc w:val="both"/>
              <w:rPr>
                <w:sz w:val="20"/>
                <w:szCs w:val="20"/>
                <w:lang w:val="fr-FR"/>
              </w:rPr>
            </w:pPr>
          </w:p>
        </w:tc>
      </w:tr>
      <w:tr w:rsidR="00BB5041" w:rsidRPr="00D81DB7" w:rsidTr="00AB6A22">
        <w:trPr>
          <w:trHeight w:val="1270"/>
        </w:trPr>
        <w:tc>
          <w:tcPr>
            <w:tcW w:w="674" w:type="dxa"/>
            <w:textDirection w:val="btLr"/>
          </w:tcPr>
          <w:p w:rsidR="00BB5041" w:rsidRPr="00D81DB7" w:rsidRDefault="00BB5041" w:rsidP="002E7C0B">
            <w:pPr>
              <w:pStyle w:val="TableParagraph"/>
              <w:spacing w:before="104" w:line="247" w:lineRule="auto"/>
              <w:ind w:left="75" w:right="56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Competenţe transversale</w:t>
            </w:r>
          </w:p>
        </w:tc>
        <w:tc>
          <w:tcPr>
            <w:tcW w:w="9160" w:type="dxa"/>
          </w:tcPr>
          <w:p w:rsidR="00BB5041" w:rsidRPr="00D81DB7" w:rsidRDefault="00BB5041" w:rsidP="008F7743">
            <w:pPr>
              <w:pStyle w:val="TableParagraph"/>
              <w:spacing w:before="3"/>
              <w:jc w:val="both"/>
              <w:rPr>
                <w:b/>
                <w:sz w:val="20"/>
                <w:szCs w:val="20"/>
              </w:rPr>
            </w:pPr>
          </w:p>
          <w:p w:rsidR="00BB5041" w:rsidRPr="00D81DB7" w:rsidRDefault="000B27CE" w:rsidP="00C301DF">
            <w:pPr>
              <w:pStyle w:val="TableParagraph"/>
              <w:tabs>
                <w:tab w:val="left" w:pos="277"/>
              </w:tabs>
              <w:spacing w:line="207" w:lineRule="exact"/>
              <w:jc w:val="both"/>
              <w:rPr>
                <w:sz w:val="20"/>
                <w:szCs w:val="20"/>
              </w:rPr>
            </w:pPr>
            <w:r w:rsidRPr="008C0E5A">
              <w:rPr>
                <w:lang w:val="fr-FR"/>
              </w:rPr>
              <w:t xml:space="preserve">CT.1 </w:t>
            </w:r>
            <w:r w:rsidRPr="003F5478">
              <w:t>Să dobândească abilități de cercetare interdisciplinară, să-şi dezvolte spiritul inovativ şi gândirea holistică</w:t>
            </w:r>
          </w:p>
        </w:tc>
      </w:tr>
    </w:tbl>
    <w:p w:rsidR="00BB5041" w:rsidRPr="00D81DB7" w:rsidRDefault="00BB5041" w:rsidP="00BB5041">
      <w:pPr>
        <w:pStyle w:val="ListParagraph"/>
        <w:numPr>
          <w:ilvl w:val="0"/>
          <w:numId w:val="4"/>
        </w:numPr>
        <w:tabs>
          <w:tab w:val="left" w:pos="1258"/>
          <w:tab w:val="left" w:pos="1259"/>
        </w:tabs>
        <w:spacing w:before="179" w:after="8"/>
        <w:rPr>
          <w:b/>
          <w:sz w:val="20"/>
          <w:szCs w:val="20"/>
        </w:rPr>
      </w:pPr>
      <w:r w:rsidRPr="00D81DB7">
        <w:rPr>
          <w:b/>
          <w:sz w:val="20"/>
          <w:szCs w:val="20"/>
        </w:rPr>
        <w:t>Obiectivele</w:t>
      </w:r>
      <w:r w:rsidRPr="00D81DB7">
        <w:rPr>
          <w:b/>
          <w:spacing w:val="-1"/>
          <w:sz w:val="20"/>
          <w:szCs w:val="20"/>
        </w:rPr>
        <w:t xml:space="preserve"> </w:t>
      </w:r>
      <w:r w:rsidRPr="00D81DB7">
        <w:rPr>
          <w:b/>
          <w:sz w:val="20"/>
          <w:szCs w:val="20"/>
        </w:rPr>
        <w:t>disciplinei</w:t>
      </w:r>
    </w:p>
    <w:tbl>
      <w:tblPr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82"/>
        <w:gridCol w:w="7568"/>
      </w:tblGrid>
      <w:tr w:rsidR="00BB5041" w:rsidRPr="00D81DB7" w:rsidTr="002E7C0B">
        <w:trPr>
          <w:trHeight w:val="412"/>
        </w:trPr>
        <w:tc>
          <w:tcPr>
            <w:tcW w:w="2182" w:type="dxa"/>
          </w:tcPr>
          <w:p w:rsidR="00BB5041" w:rsidRPr="00D81DB7" w:rsidRDefault="00BB5041" w:rsidP="002E7C0B">
            <w:pPr>
              <w:pStyle w:val="TableParagraph"/>
              <w:spacing w:before="4" w:line="206" w:lineRule="exact"/>
              <w:ind w:left="107" w:right="113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7.1 Obiectivul general al disciplinei</w:t>
            </w:r>
          </w:p>
        </w:tc>
        <w:tc>
          <w:tcPr>
            <w:tcW w:w="7568" w:type="dxa"/>
          </w:tcPr>
          <w:p w:rsidR="00BB5041" w:rsidRPr="00D81DB7" w:rsidRDefault="00B60FF1" w:rsidP="002E7C0B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Prezentarea principalelor aspecte, etape, tehnologii şi standarde de calita</w:t>
            </w:r>
            <w:r w:rsidR="008F7743" w:rsidRPr="00D81DB7">
              <w:rPr>
                <w:sz w:val="20"/>
                <w:szCs w:val="20"/>
              </w:rPr>
              <w:t>te privind traducerea, revizia ș</w:t>
            </w:r>
            <w:r w:rsidRPr="00D81DB7">
              <w:rPr>
                <w:sz w:val="20"/>
                <w:szCs w:val="20"/>
              </w:rPr>
              <w:t>i cercetarea terminologică.</w:t>
            </w:r>
          </w:p>
        </w:tc>
      </w:tr>
      <w:tr w:rsidR="00BB5041" w:rsidRPr="00D81DB7" w:rsidTr="002E7C0B">
        <w:trPr>
          <w:trHeight w:val="204"/>
        </w:trPr>
        <w:tc>
          <w:tcPr>
            <w:tcW w:w="2182" w:type="dxa"/>
          </w:tcPr>
          <w:p w:rsidR="00BB5041" w:rsidRPr="00D81DB7" w:rsidRDefault="00BB5041" w:rsidP="002E7C0B">
            <w:pPr>
              <w:pStyle w:val="TableParagraph"/>
              <w:spacing w:line="185" w:lineRule="exact"/>
              <w:ind w:left="107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7.2 Obiectivele specifice</w:t>
            </w:r>
          </w:p>
        </w:tc>
        <w:tc>
          <w:tcPr>
            <w:tcW w:w="7568" w:type="dxa"/>
          </w:tcPr>
          <w:p w:rsidR="00B60FF1" w:rsidRPr="00D81DB7" w:rsidRDefault="00B60FF1" w:rsidP="00B60FF1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- Dezvoltarea deprinderilor de a folosi instrumentele caract</w:t>
            </w:r>
            <w:r w:rsidR="00AB6A22" w:rsidRPr="00D81DB7">
              <w:rPr>
                <w:sz w:val="20"/>
                <w:szCs w:val="20"/>
              </w:rPr>
              <w:t>eristice industriei traducerii și a localiză</w:t>
            </w:r>
            <w:r w:rsidRPr="00D81DB7">
              <w:rPr>
                <w:sz w:val="20"/>
                <w:szCs w:val="20"/>
              </w:rPr>
              <w:t>rii, cunoașterea principalelor sisteme CAT şi utilizarea acesto</w:t>
            </w:r>
            <w:r w:rsidR="00AB6A22" w:rsidRPr="00D81DB7">
              <w:rPr>
                <w:sz w:val="20"/>
                <w:szCs w:val="20"/>
              </w:rPr>
              <w:t xml:space="preserve">ra în activitatea de </w:t>
            </w:r>
            <w:r w:rsidR="00AB6A22" w:rsidRPr="00D81DB7">
              <w:rPr>
                <w:sz w:val="20"/>
                <w:szCs w:val="20"/>
              </w:rPr>
              <w:lastRenderedPageBreak/>
              <w:t>traducere ș</w:t>
            </w:r>
            <w:r w:rsidRPr="00D81DB7">
              <w:rPr>
                <w:sz w:val="20"/>
                <w:szCs w:val="20"/>
              </w:rPr>
              <w:t xml:space="preserve">i/sau revizie.; </w:t>
            </w:r>
          </w:p>
          <w:p w:rsidR="00BB5041" w:rsidRPr="00D81DB7" w:rsidRDefault="00B60FF1" w:rsidP="00B60FF1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 xml:space="preserve">- Dezvoltarea abilităţilor de cercetare interdisciplinară.     </w:t>
            </w:r>
          </w:p>
        </w:tc>
      </w:tr>
    </w:tbl>
    <w:p w:rsidR="00AB6A22" w:rsidRDefault="00AB6A22" w:rsidP="00BB5041">
      <w:pPr>
        <w:contextualSpacing/>
        <w:rPr>
          <w:sz w:val="20"/>
          <w:szCs w:val="20"/>
        </w:rPr>
      </w:pPr>
    </w:p>
    <w:p w:rsidR="00B514BB" w:rsidRPr="00B514BB" w:rsidRDefault="00B514BB" w:rsidP="00B514BB">
      <w:pPr>
        <w:pStyle w:val="ListParagraph"/>
        <w:numPr>
          <w:ilvl w:val="0"/>
          <w:numId w:val="4"/>
        </w:numPr>
        <w:contextualSpacing/>
        <w:rPr>
          <w:b/>
          <w:sz w:val="20"/>
          <w:szCs w:val="20"/>
        </w:rPr>
      </w:pPr>
      <w:r w:rsidRPr="00B514BB">
        <w:rPr>
          <w:b/>
          <w:sz w:val="20"/>
          <w:szCs w:val="20"/>
        </w:rPr>
        <w:t xml:space="preserve">Conținuturi </w:t>
      </w:r>
    </w:p>
    <w:p w:rsidR="00B514BB" w:rsidRPr="00D81DB7" w:rsidRDefault="00B514BB" w:rsidP="00BB5041">
      <w:pPr>
        <w:contextualSpacing/>
        <w:rPr>
          <w:sz w:val="20"/>
          <w:szCs w:val="20"/>
        </w:rPr>
      </w:pPr>
    </w:p>
    <w:tbl>
      <w:tblPr>
        <w:tblW w:w="9766" w:type="dxa"/>
        <w:tblInd w:w="3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1"/>
        <w:gridCol w:w="5415"/>
        <w:gridCol w:w="567"/>
        <w:gridCol w:w="1419"/>
        <w:gridCol w:w="1904"/>
      </w:tblGrid>
      <w:tr w:rsidR="00B514BB" w:rsidRPr="00D81DB7" w:rsidTr="00C90007">
        <w:trPr>
          <w:trHeight w:val="414"/>
        </w:trPr>
        <w:tc>
          <w:tcPr>
            <w:tcW w:w="5876" w:type="dxa"/>
            <w:gridSpan w:val="2"/>
          </w:tcPr>
          <w:p w:rsidR="00B514BB" w:rsidRPr="00D81DB7" w:rsidRDefault="00B514BB" w:rsidP="00C90007">
            <w:pPr>
              <w:pStyle w:val="TableParagraph"/>
              <w:spacing w:before="95"/>
              <w:ind w:left="105"/>
              <w:rPr>
                <w:b/>
                <w:sz w:val="20"/>
                <w:szCs w:val="20"/>
              </w:rPr>
            </w:pPr>
            <w:r w:rsidRPr="00D81DB7">
              <w:rPr>
                <w:b/>
                <w:sz w:val="20"/>
                <w:szCs w:val="20"/>
              </w:rPr>
              <w:t>8.2. Aplicaţii: Seminar / Laborator / Temă de casă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514BB" w:rsidRPr="00D81DB7" w:rsidRDefault="00B514BB" w:rsidP="00C90007">
            <w:pPr>
              <w:pStyle w:val="TableParagraph"/>
              <w:spacing w:before="1" w:line="206" w:lineRule="exact"/>
              <w:ind w:left="150" w:right="126" w:firstLine="9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Nr. ore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B514BB" w:rsidRPr="00D81DB7" w:rsidRDefault="00B514BB" w:rsidP="00C90007">
            <w:pPr>
              <w:pStyle w:val="TableParagraph"/>
              <w:spacing w:before="1" w:line="206" w:lineRule="exact"/>
              <w:ind w:left="394" w:right="260" w:hanging="116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Metode de predare</w:t>
            </w:r>
          </w:p>
        </w:tc>
        <w:tc>
          <w:tcPr>
            <w:tcW w:w="1904" w:type="dxa"/>
          </w:tcPr>
          <w:p w:rsidR="00B514BB" w:rsidRPr="00D81DB7" w:rsidRDefault="00B514BB" w:rsidP="00C90007">
            <w:pPr>
              <w:pStyle w:val="TableParagraph"/>
              <w:spacing w:before="1" w:line="206" w:lineRule="exact"/>
              <w:ind w:left="302" w:right="281" w:firstLine="240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Observaţii Resurse folosite</w:t>
            </w:r>
          </w:p>
        </w:tc>
      </w:tr>
      <w:tr w:rsidR="00B514BB" w:rsidRPr="00D81DB7" w:rsidTr="00C90007">
        <w:trPr>
          <w:trHeight w:val="205"/>
        </w:trPr>
        <w:tc>
          <w:tcPr>
            <w:tcW w:w="461" w:type="dxa"/>
          </w:tcPr>
          <w:p w:rsidR="00B514BB" w:rsidRPr="00D81DB7" w:rsidRDefault="00B514BB" w:rsidP="00C90007">
            <w:pPr>
              <w:pStyle w:val="TableParagraph"/>
              <w:spacing w:line="186" w:lineRule="exact"/>
              <w:ind w:left="3"/>
              <w:jc w:val="center"/>
              <w:rPr>
                <w:sz w:val="20"/>
                <w:szCs w:val="20"/>
              </w:rPr>
            </w:pPr>
            <w:r w:rsidRPr="00D81DB7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5415" w:type="dxa"/>
          </w:tcPr>
          <w:p w:rsidR="00B514BB" w:rsidRPr="00D81DB7" w:rsidRDefault="00B514BB" w:rsidP="00C90007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 xml:space="preserve">Industria limbilor. Componente și interrelaționare. </w:t>
            </w:r>
            <w:r w:rsidRPr="00D81DB7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 w:bidi="ar-SA"/>
              </w:rPr>
              <w:t>Principalele etape şi  standarde de calitate privind traducerea, revizia și cercetarea terminologică. Asociații de standardizare. ISO 9001, DIN 2345 și SR EN 15038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Prelegere</w:t>
            </w:r>
          </w:p>
        </w:tc>
        <w:tc>
          <w:tcPr>
            <w:tcW w:w="1904" w:type="dxa"/>
            <w:tcBorders>
              <w:bottom w:val="single" w:sz="4" w:space="0" w:color="auto"/>
            </w:tcBorders>
          </w:tcPr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Materiale didactice prezentate cu videoproiector</w:t>
            </w:r>
          </w:p>
        </w:tc>
      </w:tr>
      <w:tr w:rsidR="00B514BB" w:rsidRPr="00D81DB7" w:rsidTr="00C90007">
        <w:trPr>
          <w:trHeight w:val="208"/>
        </w:trPr>
        <w:tc>
          <w:tcPr>
            <w:tcW w:w="461" w:type="dxa"/>
          </w:tcPr>
          <w:p w:rsidR="00B514BB" w:rsidRPr="00D81DB7" w:rsidRDefault="00B514BB" w:rsidP="00C90007">
            <w:pPr>
              <w:pStyle w:val="TableParagraph"/>
              <w:spacing w:line="188" w:lineRule="exact"/>
              <w:ind w:left="3"/>
              <w:jc w:val="center"/>
              <w:rPr>
                <w:sz w:val="20"/>
                <w:szCs w:val="20"/>
              </w:rPr>
            </w:pPr>
            <w:r w:rsidRPr="00D81DB7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5415" w:type="dxa"/>
          </w:tcPr>
          <w:p w:rsidR="00B514BB" w:rsidRPr="00D81DB7" w:rsidRDefault="00B514BB" w:rsidP="00C90007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Managementul documentelor tehnice (procesoare de texte, indexare automată și regăsirea automată a informației)</w:t>
            </w:r>
          </w:p>
        </w:tc>
        <w:tc>
          <w:tcPr>
            <w:tcW w:w="567" w:type="dxa"/>
          </w:tcPr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Prelegere</w:t>
            </w:r>
          </w:p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Exemple,</w:t>
            </w:r>
          </w:p>
          <w:p w:rsidR="00B514BB" w:rsidRPr="00D81DB7" w:rsidRDefault="00B514BB" w:rsidP="00C90007">
            <w:pPr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Studiu de caz</w:t>
            </w:r>
          </w:p>
        </w:tc>
        <w:tc>
          <w:tcPr>
            <w:tcW w:w="1904" w:type="dxa"/>
            <w:tcBorders>
              <w:top w:val="single" w:sz="4" w:space="0" w:color="auto"/>
              <w:bottom w:val="single" w:sz="4" w:space="0" w:color="auto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Materiale didactice prezentate cu videoproiector</w:t>
            </w:r>
          </w:p>
          <w:p w:rsidR="00B514BB" w:rsidRPr="00D81DB7" w:rsidRDefault="00B514BB" w:rsidP="00C90007">
            <w:pPr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PC</w:t>
            </w:r>
          </w:p>
        </w:tc>
      </w:tr>
      <w:tr w:rsidR="00B514BB" w:rsidRPr="00D81DB7" w:rsidTr="00C90007">
        <w:trPr>
          <w:trHeight w:val="205"/>
        </w:trPr>
        <w:tc>
          <w:tcPr>
            <w:tcW w:w="461" w:type="dxa"/>
          </w:tcPr>
          <w:p w:rsidR="00B514BB" w:rsidRPr="00D81DB7" w:rsidRDefault="00B514BB" w:rsidP="00C90007">
            <w:pPr>
              <w:pStyle w:val="TableParagraph"/>
              <w:spacing w:line="186" w:lineRule="exact"/>
              <w:ind w:left="3"/>
              <w:jc w:val="center"/>
              <w:rPr>
                <w:sz w:val="20"/>
                <w:szCs w:val="20"/>
              </w:rPr>
            </w:pPr>
            <w:r w:rsidRPr="00D81DB7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5415" w:type="dxa"/>
          </w:tcPr>
          <w:p w:rsidR="00B514BB" w:rsidRPr="00D81DB7" w:rsidRDefault="00B514BB" w:rsidP="00C90007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Caracteristici ale terminologiei tehnico-științifice. Sisteme de management al terminologiei. Crearea și gestionarea bazelor/băncilor de date terminologice</w:t>
            </w:r>
          </w:p>
        </w:tc>
        <w:tc>
          <w:tcPr>
            <w:tcW w:w="567" w:type="dxa"/>
          </w:tcPr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Prelegere</w:t>
            </w:r>
          </w:p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Exemplificare,</w:t>
            </w:r>
          </w:p>
          <w:p w:rsidR="00B514BB" w:rsidRPr="00D81DB7" w:rsidRDefault="00B514BB" w:rsidP="00C90007">
            <w:pPr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Studiu de caz</w:t>
            </w:r>
          </w:p>
        </w:tc>
        <w:tc>
          <w:tcPr>
            <w:tcW w:w="1904" w:type="dxa"/>
            <w:tcBorders>
              <w:top w:val="single" w:sz="4" w:space="0" w:color="auto"/>
              <w:bottom w:val="single" w:sz="4" w:space="0" w:color="auto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Materiale didactice prezentate cu videoproiector</w:t>
            </w:r>
          </w:p>
          <w:p w:rsidR="00B514BB" w:rsidRPr="00D81DB7" w:rsidRDefault="00B514BB" w:rsidP="00C90007">
            <w:pPr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PC</w:t>
            </w:r>
          </w:p>
        </w:tc>
      </w:tr>
      <w:tr w:rsidR="00B514BB" w:rsidRPr="00D81DB7" w:rsidTr="00C90007">
        <w:trPr>
          <w:trHeight w:val="208"/>
        </w:trPr>
        <w:tc>
          <w:tcPr>
            <w:tcW w:w="461" w:type="dxa"/>
          </w:tcPr>
          <w:p w:rsidR="00B514BB" w:rsidRPr="00D81DB7" w:rsidRDefault="00B514BB" w:rsidP="00C90007">
            <w:pPr>
              <w:pStyle w:val="TableParagraph"/>
              <w:spacing w:line="188" w:lineRule="exact"/>
              <w:ind w:left="3"/>
              <w:jc w:val="center"/>
              <w:rPr>
                <w:sz w:val="20"/>
                <w:szCs w:val="20"/>
              </w:rPr>
            </w:pPr>
            <w:r w:rsidRPr="00D81DB7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5415" w:type="dxa"/>
          </w:tcPr>
          <w:p w:rsidR="00B514BB" w:rsidRPr="00D81DB7" w:rsidRDefault="00B514BB" w:rsidP="00C90007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 w:bidi="ar-SA"/>
              </w:rPr>
              <w:t>Cunoașterea principalelor surse de documentare pentru traducerile tehnico-științifice şi a modalităţilor de utilizare a acestora pentru obţinerea unor traduceri de calitate</w:t>
            </w:r>
          </w:p>
        </w:tc>
        <w:tc>
          <w:tcPr>
            <w:tcW w:w="567" w:type="dxa"/>
          </w:tcPr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Prelegere,</w:t>
            </w:r>
          </w:p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Exemplificare,</w:t>
            </w:r>
          </w:p>
          <w:p w:rsidR="00B514BB" w:rsidRPr="00D81DB7" w:rsidRDefault="00B514BB" w:rsidP="00C90007">
            <w:pPr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Studiu de caz</w:t>
            </w:r>
          </w:p>
        </w:tc>
        <w:tc>
          <w:tcPr>
            <w:tcW w:w="1904" w:type="dxa"/>
            <w:tcBorders>
              <w:top w:val="single" w:sz="4" w:space="0" w:color="auto"/>
              <w:bottom w:val="single" w:sz="4" w:space="0" w:color="auto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Materiale didactice prezentate cu videoproiector</w:t>
            </w:r>
          </w:p>
          <w:p w:rsidR="00B514BB" w:rsidRPr="00D81DB7" w:rsidRDefault="00B514BB" w:rsidP="00C90007">
            <w:pPr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PC</w:t>
            </w:r>
          </w:p>
        </w:tc>
      </w:tr>
      <w:tr w:rsidR="00B514BB" w:rsidRPr="00D81DB7" w:rsidTr="00C90007">
        <w:trPr>
          <w:trHeight w:val="205"/>
        </w:trPr>
        <w:tc>
          <w:tcPr>
            <w:tcW w:w="461" w:type="dxa"/>
          </w:tcPr>
          <w:p w:rsidR="00B514BB" w:rsidRPr="00D81DB7" w:rsidRDefault="00B514BB" w:rsidP="00C90007">
            <w:pPr>
              <w:pStyle w:val="TableParagraph"/>
              <w:spacing w:line="186" w:lineRule="exact"/>
              <w:ind w:left="3"/>
              <w:jc w:val="center"/>
              <w:rPr>
                <w:sz w:val="20"/>
                <w:szCs w:val="20"/>
              </w:rPr>
            </w:pPr>
            <w:r w:rsidRPr="00D81DB7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5415" w:type="dxa"/>
          </w:tcPr>
          <w:p w:rsidR="00B514BB" w:rsidRPr="00D81DB7" w:rsidRDefault="00B514BB" w:rsidP="00C90007">
            <w:pPr>
              <w:pStyle w:val="TableParagraph"/>
              <w:rPr>
                <w:b/>
                <w:sz w:val="20"/>
                <w:szCs w:val="20"/>
              </w:rPr>
            </w:pPr>
            <w:r w:rsidRPr="00D81DB7">
              <w:rPr>
                <w:b/>
                <w:sz w:val="20"/>
                <w:szCs w:val="20"/>
              </w:rPr>
              <w:t>Engineering and Design</w:t>
            </w:r>
          </w:p>
          <w:p w:rsidR="00B514BB" w:rsidRPr="00D81DB7" w:rsidRDefault="00B514BB" w:rsidP="00C90007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Green Shipping. Better engines, cleaner fuels, and smarter speed management.</w:t>
            </w:r>
          </w:p>
        </w:tc>
        <w:tc>
          <w:tcPr>
            <w:tcW w:w="567" w:type="dxa"/>
          </w:tcPr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Prelegere,</w:t>
            </w:r>
          </w:p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Exemplificare,</w:t>
            </w:r>
          </w:p>
          <w:p w:rsidR="00B514BB" w:rsidRPr="00D81DB7" w:rsidRDefault="00B514BB" w:rsidP="00C90007">
            <w:pPr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Studiu de caz</w:t>
            </w:r>
          </w:p>
        </w:tc>
        <w:tc>
          <w:tcPr>
            <w:tcW w:w="1904" w:type="dxa"/>
            <w:tcBorders>
              <w:top w:val="single" w:sz="4" w:space="0" w:color="auto"/>
              <w:bottom w:val="single" w:sz="4" w:space="0" w:color="auto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Materiale didactice prezentate cu videoproiector</w:t>
            </w:r>
          </w:p>
          <w:p w:rsidR="00B514BB" w:rsidRPr="00D81DB7" w:rsidRDefault="00B514BB" w:rsidP="00C90007">
            <w:pPr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PC</w:t>
            </w:r>
          </w:p>
        </w:tc>
      </w:tr>
      <w:tr w:rsidR="00B514BB" w:rsidRPr="00D81DB7" w:rsidTr="00C90007">
        <w:trPr>
          <w:trHeight w:val="208"/>
        </w:trPr>
        <w:tc>
          <w:tcPr>
            <w:tcW w:w="461" w:type="dxa"/>
          </w:tcPr>
          <w:p w:rsidR="00B514BB" w:rsidRPr="00D81DB7" w:rsidRDefault="00B514BB" w:rsidP="00C90007">
            <w:pPr>
              <w:pStyle w:val="TableParagraph"/>
              <w:spacing w:line="188" w:lineRule="exact"/>
              <w:ind w:left="3"/>
              <w:jc w:val="center"/>
              <w:rPr>
                <w:sz w:val="20"/>
                <w:szCs w:val="20"/>
              </w:rPr>
            </w:pPr>
            <w:r w:rsidRPr="00D81DB7">
              <w:rPr>
                <w:w w:val="99"/>
                <w:sz w:val="20"/>
                <w:szCs w:val="20"/>
              </w:rPr>
              <w:t>6</w:t>
            </w:r>
          </w:p>
        </w:tc>
        <w:tc>
          <w:tcPr>
            <w:tcW w:w="5415" w:type="dxa"/>
          </w:tcPr>
          <w:p w:rsidR="00B514BB" w:rsidRPr="00D81DB7" w:rsidRDefault="00B514BB" w:rsidP="00C90007">
            <w:pPr>
              <w:pStyle w:val="TableParagraph"/>
              <w:rPr>
                <w:b/>
                <w:sz w:val="20"/>
                <w:szCs w:val="20"/>
              </w:rPr>
            </w:pPr>
            <w:r w:rsidRPr="00D81DB7">
              <w:rPr>
                <w:b/>
                <w:sz w:val="20"/>
                <w:szCs w:val="20"/>
              </w:rPr>
              <w:t>Environment and Chemistry</w:t>
            </w:r>
          </w:p>
          <w:p w:rsidR="00B514BB" w:rsidRPr="00D81DB7" w:rsidRDefault="00B514BB" w:rsidP="00C90007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The engineer making meat tastier. An intriguing new method, involving chemistry</w:t>
            </w:r>
          </w:p>
        </w:tc>
        <w:tc>
          <w:tcPr>
            <w:tcW w:w="567" w:type="dxa"/>
          </w:tcPr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Prelegere,</w:t>
            </w:r>
          </w:p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Exemplificare,</w:t>
            </w:r>
          </w:p>
          <w:p w:rsidR="00B514BB" w:rsidRPr="00D81DB7" w:rsidRDefault="00B514BB" w:rsidP="00C90007">
            <w:pPr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Studiu de caz</w:t>
            </w:r>
          </w:p>
        </w:tc>
        <w:tc>
          <w:tcPr>
            <w:tcW w:w="1904" w:type="dxa"/>
            <w:tcBorders>
              <w:top w:val="single" w:sz="4" w:space="0" w:color="auto"/>
              <w:bottom w:val="single" w:sz="4" w:space="0" w:color="auto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Materiale didactice prezentate cu videoproiector</w:t>
            </w:r>
          </w:p>
          <w:p w:rsidR="00B514BB" w:rsidRPr="00D81DB7" w:rsidRDefault="00B514BB" w:rsidP="00C90007">
            <w:pPr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PC</w:t>
            </w:r>
          </w:p>
        </w:tc>
      </w:tr>
      <w:tr w:rsidR="00B514BB" w:rsidRPr="00D81DB7" w:rsidTr="00C90007">
        <w:trPr>
          <w:trHeight w:val="206"/>
        </w:trPr>
        <w:tc>
          <w:tcPr>
            <w:tcW w:w="461" w:type="dxa"/>
          </w:tcPr>
          <w:p w:rsidR="00B514BB" w:rsidRPr="00D81DB7" w:rsidRDefault="00B514BB" w:rsidP="00C90007">
            <w:pPr>
              <w:pStyle w:val="TableParagraph"/>
              <w:spacing w:line="186" w:lineRule="exact"/>
              <w:ind w:left="3"/>
              <w:jc w:val="center"/>
              <w:rPr>
                <w:sz w:val="20"/>
                <w:szCs w:val="20"/>
              </w:rPr>
            </w:pPr>
            <w:r w:rsidRPr="00D81DB7">
              <w:rPr>
                <w:w w:val="99"/>
                <w:sz w:val="20"/>
                <w:szCs w:val="20"/>
              </w:rPr>
              <w:t>7</w:t>
            </w:r>
          </w:p>
        </w:tc>
        <w:tc>
          <w:tcPr>
            <w:tcW w:w="5415" w:type="dxa"/>
          </w:tcPr>
          <w:p w:rsidR="00B514BB" w:rsidRPr="00D81DB7" w:rsidRDefault="00B514BB" w:rsidP="00C90007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Examen semestrial</w:t>
            </w:r>
          </w:p>
        </w:tc>
        <w:tc>
          <w:tcPr>
            <w:tcW w:w="567" w:type="dxa"/>
          </w:tcPr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B514BB" w:rsidRPr="00D81DB7" w:rsidRDefault="00B514BB" w:rsidP="00C90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</w:tcBorders>
          </w:tcPr>
          <w:p w:rsidR="00B514BB" w:rsidRPr="00D81DB7" w:rsidRDefault="00B514BB" w:rsidP="00C90007">
            <w:pPr>
              <w:jc w:val="center"/>
              <w:rPr>
                <w:sz w:val="20"/>
                <w:szCs w:val="20"/>
              </w:rPr>
            </w:pPr>
          </w:p>
        </w:tc>
      </w:tr>
      <w:tr w:rsidR="00B514BB" w:rsidRPr="00D81DB7" w:rsidTr="00C90007">
        <w:trPr>
          <w:trHeight w:val="206"/>
        </w:trPr>
        <w:tc>
          <w:tcPr>
            <w:tcW w:w="461" w:type="dxa"/>
          </w:tcPr>
          <w:p w:rsidR="00B514BB" w:rsidRPr="00D81DB7" w:rsidRDefault="00B514BB" w:rsidP="00C90007">
            <w:pPr>
              <w:pStyle w:val="TableParagraph"/>
              <w:spacing w:line="186" w:lineRule="exact"/>
              <w:ind w:left="3"/>
              <w:jc w:val="center"/>
              <w:rPr>
                <w:w w:val="99"/>
                <w:sz w:val="20"/>
                <w:szCs w:val="20"/>
              </w:rPr>
            </w:pPr>
            <w:r w:rsidRPr="00D81DB7">
              <w:rPr>
                <w:w w:val="99"/>
                <w:sz w:val="20"/>
                <w:szCs w:val="20"/>
              </w:rPr>
              <w:t>8</w:t>
            </w:r>
          </w:p>
        </w:tc>
        <w:tc>
          <w:tcPr>
            <w:tcW w:w="5415" w:type="dxa"/>
          </w:tcPr>
          <w:p w:rsidR="00B514BB" w:rsidRPr="00D81DB7" w:rsidRDefault="00B514BB" w:rsidP="00C90007">
            <w:pPr>
              <w:pStyle w:val="TableParagraph"/>
              <w:rPr>
                <w:b/>
                <w:sz w:val="20"/>
                <w:szCs w:val="20"/>
                <w:lang w:eastAsia="en-US"/>
              </w:rPr>
            </w:pPr>
            <w:r w:rsidRPr="00D81DB7">
              <w:rPr>
                <w:b/>
                <w:sz w:val="20"/>
                <w:szCs w:val="20"/>
                <w:lang w:eastAsia="en-US"/>
              </w:rPr>
              <w:t>Medicine and Biomedicine</w:t>
            </w:r>
          </w:p>
          <w:p w:rsidR="00B514BB" w:rsidRPr="00D81DB7" w:rsidRDefault="00B514BB" w:rsidP="00C90007">
            <w:pPr>
              <w:pStyle w:val="TableParagraph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/>
              </w:rPr>
              <w:t>Accurate fracture risk assessment - Achilles InSight bone ultrasonometer</w:t>
            </w:r>
          </w:p>
        </w:tc>
        <w:tc>
          <w:tcPr>
            <w:tcW w:w="567" w:type="dxa"/>
          </w:tcPr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tcBorders>
              <w:top w:val="nil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Prelegere,</w:t>
            </w:r>
          </w:p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Exemplificare,</w:t>
            </w:r>
          </w:p>
          <w:p w:rsidR="00B514BB" w:rsidRPr="00D81DB7" w:rsidRDefault="00B514BB" w:rsidP="00C90007">
            <w:pPr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Studiu de caz</w:t>
            </w:r>
          </w:p>
        </w:tc>
        <w:tc>
          <w:tcPr>
            <w:tcW w:w="1904" w:type="dxa"/>
            <w:tcBorders>
              <w:top w:val="nil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Materiale didactice prezentate cu videoproiector</w:t>
            </w:r>
          </w:p>
          <w:p w:rsidR="00B514BB" w:rsidRPr="00D81DB7" w:rsidRDefault="00B514BB" w:rsidP="00C90007">
            <w:pPr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PC</w:t>
            </w:r>
          </w:p>
        </w:tc>
      </w:tr>
      <w:tr w:rsidR="00B514BB" w:rsidRPr="00D81DB7" w:rsidTr="00C90007">
        <w:trPr>
          <w:trHeight w:val="206"/>
        </w:trPr>
        <w:tc>
          <w:tcPr>
            <w:tcW w:w="461" w:type="dxa"/>
          </w:tcPr>
          <w:p w:rsidR="00B514BB" w:rsidRPr="00D81DB7" w:rsidRDefault="00B514BB" w:rsidP="00C90007">
            <w:pPr>
              <w:pStyle w:val="TableParagraph"/>
              <w:spacing w:line="186" w:lineRule="exact"/>
              <w:ind w:left="3"/>
              <w:jc w:val="center"/>
              <w:rPr>
                <w:w w:val="99"/>
                <w:sz w:val="20"/>
                <w:szCs w:val="20"/>
              </w:rPr>
            </w:pPr>
            <w:r w:rsidRPr="00D81DB7">
              <w:rPr>
                <w:w w:val="99"/>
                <w:sz w:val="20"/>
                <w:szCs w:val="20"/>
              </w:rPr>
              <w:t>9</w:t>
            </w:r>
          </w:p>
        </w:tc>
        <w:tc>
          <w:tcPr>
            <w:tcW w:w="5415" w:type="dxa"/>
          </w:tcPr>
          <w:p w:rsidR="00B514BB" w:rsidRPr="00D81DB7" w:rsidRDefault="00B514BB" w:rsidP="00C90007">
            <w:pPr>
              <w:pStyle w:val="TableParagraph"/>
              <w:rPr>
                <w:b/>
                <w:spacing w:val="-3"/>
                <w:sz w:val="20"/>
                <w:szCs w:val="20"/>
                <w:lang w:eastAsia="en-US" w:bidi="ar-SA"/>
              </w:rPr>
            </w:pPr>
            <w:r w:rsidRPr="00D81DB7">
              <w:rPr>
                <w:b/>
                <w:spacing w:val="-3"/>
                <w:sz w:val="20"/>
                <w:szCs w:val="20"/>
                <w:lang w:eastAsia="en-US" w:bidi="ar-SA"/>
              </w:rPr>
              <w:t>Technology and Ecology</w:t>
            </w:r>
          </w:p>
          <w:p w:rsidR="00B514BB" w:rsidRPr="00D81DB7" w:rsidRDefault="00B514BB" w:rsidP="00C90007">
            <w:pPr>
              <w:pStyle w:val="TableParagraph"/>
              <w:rPr>
                <w:spacing w:val="-3"/>
                <w:sz w:val="20"/>
                <w:szCs w:val="20"/>
                <w:lang w:eastAsia="en-US" w:bidi="ar-SA"/>
              </w:rPr>
            </w:pPr>
            <w:r w:rsidRPr="00D81DB7">
              <w:rPr>
                <w:spacing w:val="-3"/>
                <w:sz w:val="20"/>
                <w:szCs w:val="20"/>
                <w:lang w:eastAsia="en-US" w:bidi="ar-SA"/>
              </w:rPr>
              <w:t>Climate change: Is your Netflix habit bad for the environment?</w:t>
            </w:r>
          </w:p>
        </w:tc>
        <w:tc>
          <w:tcPr>
            <w:tcW w:w="567" w:type="dxa"/>
          </w:tcPr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tcBorders>
              <w:top w:val="nil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Exemplificare,</w:t>
            </w:r>
          </w:p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Studiu de caz</w:t>
            </w:r>
          </w:p>
        </w:tc>
        <w:tc>
          <w:tcPr>
            <w:tcW w:w="1904" w:type="dxa"/>
            <w:tcBorders>
              <w:top w:val="nil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PC</w:t>
            </w:r>
          </w:p>
        </w:tc>
      </w:tr>
      <w:tr w:rsidR="00B514BB" w:rsidRPr="00D81DB7" w:rsidTr="00C90007">
        <w:trPr>
          <w:trHeight w:val="206"/>
        </w:trPr>
        <w:tc>
          <w:tcPr>
            <w:tcW w:w="461" w:type="dxa"/>
          </w:tcPr>
          <w:p w:rsidR="00B514BB" w:rsidRPr="00D81DB7" w:rsidRDefault="00B514BB" w:rsidP="00C90007">
            <w:pPr>
              <w:pStyle w:val="TableParagraph"/>
              <w:spacing w:line="186" w:lineRule="exact"/>
              <w:ind w:left="3"/>
              <w:jc w:val="center"/>
              <w:rPr>
                <w:w w:val="99"/>
                <w:sz w:val="20"/>
                <w:szCs w:val="20"/>
              </w:rPr>
            </w:pPr>
            <w:r w:rsidRPr="00D81DB7">
              <w:rPr>
                <w:w w:val="99"/>
                <w:sz w:val="20"/>
                <w:szCs w:val="20"/>
              </w:rPr>
              <w:t>10</w:t>
            </w:r>
          </w:p>
        </w:tc>
        <w:tc>
          <w:tcPr>
            <w:tcW w:w="5415" w:type="dxa"/>
          </w:tcPr>
          <w:p w:rsidR="00B514BB" w:rsidRPr="00D81DB7" w:rsidRDefault="00B514BB" w:rsidP="00C90007">
            <w:pPr>
              <w:pStyle w:val="TableParagraph"/>
              <w:rPr>
                <w:b/>
                <w:spacing w:val="-3"/>
                <w:sz w:val="20"/>
                <w:szCs w:val="20"/>
                <w:lang w:eastAsia="en-US" w:bidi="ar-SA"/>
              </w:rPr>
            </w:pPr>
            <w:r w:rsidRPr="00D81DB7">
              <w:rPr>
                <w:b/>
                <w:spacing w:val="-3"/>
                <w:sz w:val="20"/>
                <w:szCs w:val="20"/>
                <w:lang w:eastAsia="en-US" w:bidi="ar-SA"/>
              </w:rPr>
              <w:t>Physics and Environment</w:t>
            </w:r>
          </w:p>
          <w:p w:rsidR="00B514BB" w:rsidRPr="00D81DB7" w:rsidRDefault="00B514BB" w:rsidP="00C90007">
            <w:pPr>
              <w:pStyle w:val="TableParagraph"/>
              <w:rPr>
                <w:spacing w:val="-3"/>
                <w:sz w:val="20"/>
                <w:szCs w:val="20"/>
                <w:lang w:eastAsia="en-US" w:bidi="ar-SA"/>
              </w:rPr>
            </w:pPr>
            <w:r w:rsidRPr="00D81DB7">
              <w:rPr>
                <w:spacing w:val="-3"/>
                <w:sz w:val="20"/>
                <w:szCs w:val="20"/>
                <w:lang w:eastAsia="en-US" w:bidi="ar-SA"/>
              </w:rPr>
              <w:t>Work starts to upgrade Large Hadron Collider</w:t>
            </w:r>
          </w:p>
        </w:tc>
        <w:tc>
          <w:tcPr>
            <w:tcW w:w="567" w:type="dxa"/>
          </w:tcPr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tcBorders>
              <w:top w:val="nil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Exemplificare,</w:t>
            </w:r>
          </w:p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Studiu de caz</w:t>
            </w:r>
          </w:p>
        </w:tc>
        <w:tc>
          <w:tcPr>
            <w:tcW w:w="1904" w:type="dxa"/>
            <w:tcBorders>
              <w:top w:val="nil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PC</w:t>
            </w:r>
          </w:p>
        </w:tc>
      </w:tr>
      <w:tr w:rsidR="00B514BB" w:rsidRPr="00D81DB7" w:rsidTr="00C90007">
        <w:trPr>
          <w:trHeight w:val="206"/>
        </w:trPr>
        <w:tc>
          <w:tcPr>
            <w:tcW w:w="461" w:type="dxa"/>
          </w:tcPr>
          <w:p w:rsidR="00B514BB" w:rsidRPr="00D81DB7" w:rsidRDefault="00B514BB" w:rsidP="00C90007">
            <w:pPr>
              <w:pStyle w:val="TableParagraph"/>
              <w:spacing w:line="186" w:lineRule="exact"/>
              <w:ind w:left="3"/>
              <w:jc w:val="center"/>
              <w:rPr>
                <w:w w:val="99"/>
                <w:sz w:val="20"/>
                <w:szCs w:val="20"/>
              </w:rPr>
            </w:pPr>
            <w:r w:rsidRPr="00D81DB7">
              <w:rPr>
                <w:w w:val="99"/>
                <w:sz w:val="20"/>
                <w:szCs w:val="20"/>
              </w:rPr>
              <w:t>11</w:t>
            </w:r>
          </w:p>
        </w:tc>
        <w:tc>
          <w:tcPr>
            <w:tcW w:w="5415" w:type="dxa"/>
          </w:tcPr>
          <w:p w:rsidR="00B514BB" w:rsidRPr="00D81DB7" w:rsidRDefault="00B514BB" w:rsidP="00C90007">
            <w:pPr>
              <w:pStyle w:val="TableParagraph"/>
              <w:rPr>
                <w:b/>
                <w:spacing w:val="-3"/>
                <w:sz w:val="20"/>
                <w:szCs w:val="20"/>
                <w:lang w:eastAsia="en-US" w:bidi="ar-SA"/>
              </w:rPr>
            </w:pPr>
            <w:r w:rsidRPr="00D81DB7">
              <w:rPr>
                <w:b/>
                <w:spacing w:val="-3"/>
                <w:sz w:val="20"/>
                <w:szCs w:val="20"/>
                <w:lang w:eastAsia="en-US" w:bidi="ar-SA"/>
              </w:rPr>
              <w:t>Medicine</w:t>
            </w:r>
          </w:p>
          <w:p w:rsidR="00B514BB" w:rsidRPr="00D81DB7" w:rsidRDefault="00B514BB" w:rsidP="00C90007">
            <w:pPr>
              <w:pStyle w:val="TableParagraph"/>
              <w:rPr>
                <w:spacing w:val="-3"/>
                <w:sz w:val="20"/>
                <w:szCs w:val="20"/>
                <w:lang w:eastAsia="en-US" w:bidi="ar-SA"/>
              </w:rPr>
            </w:pPr>
            <w:r w:rsidRPr="00D81DB7">
              <w:rPr>
                <w:spacing w:val="-3"/>
                <w:sz w:val="20"/>
                <w:szCs w:val="20"/>
                <w:lang w:eastAsia="en-US" w:bidi="ar-SA"/>
              </w:rPr>
              <w:t>Parkinson's disease 'may' start in gut</w:t>
            </w:r>
          </w:p>
        </w:tc>
        <w:tc>
          <w:tcPr>
            <w:tcW w:w="567" w:type="dxa"/>
          </w:tcPr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tcBorders>
              <w:top w:val="nil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Exemplificare,</w:t>
            </w:r>
          </w:p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Studiu de caz</w:t>
            </w:r>
          </w:p>
        </w:tc>
        <w:tc>
          <w:tcPr>
            <w:tcW w:w="1904" w:type="dxa"/>
            <w:tcBorders>
              <w:top w:val="nil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PC</w:t>
            </w:r>
          </w:p>
        </w:tc>
      </w:tr>
      <w:tr w:rsidR="00B514BB" w:rsidRPr="00D81DB7" w:rsidTr="00C90007">
        <w:trPr>
          <w:trHeight w:val="206"/>
        </w:trPr>
        <w:tc>
          <w:tcPr>
            <w:tcW w:w="461" w:type="dxa"/>
          </w:tcPr>
          <w:p w:rsidR="00B514BB" w:rsidRPr="00D81DB7" w:rsidRDefault="00B514BB" w:rsidP="00C90007">
            <w:pPr>
              <w:pStyle w:val="TableParagraph"/>
              <w:spacing w:line="186" w:lineRule="exact"/>
              <w:ind w:left="3"/>
              <w:jc w:val="center"/>
              <w:rPr>
                <w:w w:val="99"/>
                <w:sz w:val="20"/>
                <w:szCs w:val="20"/>
              </w:rPr>
            </w:pPr>
            <w:r w:rsidRPr="00D81DB7">
              <w:rPr>
                <w:w w:val="99"/>
                <w:sz w:val="20"/>
                <w:szCs w:val="20"/>
              </w:rPr>
              <w:t>12</w:t>
            </w:r>
          </w:p>
        </w:tc>
        <w:tc>
          <w:tcPr>
            <w:tcW w:w="5415" w:type="dxa"/>
          </w:tcPr>
          <w:p w:rsidR="00B514BB" w:rsidRPr="00D81DB7" w:rsidRDefault="00B514BB" w:rsidP="00C90007">
            <w:pPr>
              <w:pStyle w:val="TableParagraph"/>
              <w:rPr>
                <w:b/>
                <w:spacing w:val="-3"/>
                <w:sz w:val="20"/>
                <w:szCs w:val="20"/>
                <w:lang w:eastAsia="en-US" w:bidi="ar-SA"/>
              </w:rPr>
            </w:pPr>
            <w:r w:rsidRPr="00D81DB7">
              <w:rPr>
                <w:b/>
                <w:spacing w:val="-3"/>
                <w:sz w:val="20"/>
                <w:szCs w:val="20"/>
                <w:lang w:eastAsia="en-US" w:bidi="ar-SA"/>
              </w:rPr>
              <w:t>Design and Biomaterials</w:t>
            </w:r>
          </w:p>
          <w:p w:rsidR="00B514BB" w:rsidRPr="00D81DB7" w:rsidRDefault="00B514BB" w:rsidP="00C90007">
            <w:pPr>
              <w:pStyle w:val="TableParagraph"/>
              <w:rPr>
                <w:spacing w:val="-3"/>
                <w:sz w:val="20"/>
                <w:szCs w:val="20"/>
                <w:lang w:eastAsia="en-US" w:bidi="ar-SA"/>
              </w:rPr>
            </w:pPr>
            <w:r w:rsidRPr="00D81DB7">
              <w:rPr>
                <w:spacing w:val="-3"/>
                <w:sz w:val="20"/>
                <w:szCs w:val="20"/>
                <w:lang w:eastAsia="en-US" w:bidi="ar-SA"/>
              </w:rPr>
              <w:t xml:space="preserve">How fungus and sweat could transform Martian exploration. </w:t>
            </w:r>
          </w:p>
          <w:p w:rsidR="00B514BB" w:rsidRPr="00D81DB7" w:rsidRDefault="00B514BB" w:rsidP="00C90007">
            <w:pPr>
              <w:pStyle w:val="TableParagraph"/>
              <w:rPr>
                <w:spacing w:val="-3"/>
                <w:sz w:val="20"/>
                <w:szCs w:val="20"/>
                <w:lang w:eastAsia="en-US" w:bidi="ar-SA"/>
              </w:rPr>
            </w:pPr>
            <w:r w:rsidRPr="00D81DB7">
              <w:rPr>
                <w:spacing w:val="-3"/>
                <w:sz w:val="20"/>
                <w:szCs w:val="20"/>
                <w:lang w:eastAsia="en-US" w:bidi="ar-SA"/>
              </w:rPr>
              <w:t>Can biomaterials open the door for a human colony on Mars?</w:t>
            </w:r>
          </w:p>
        </w:tc>
        <w:tc>
          <w:tcPr>
            <w:tcW w:w="567" w:type="dxa"/>
          </w:tcPr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tcBorders>
              <w:top w:val="nil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Exemplificare,</w:t>
            </w:r>
          </w:p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Studiu de caz</w:t>
            </w:r>
          </w:p>
        </w:tc>
        <w:tc>
          <w:tcPr>
            <w:tcW w:w="1904" w:type="dxa"/>
            <w:tcBorders>
              <w:top w:val="nil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PC</w:t>
            </w:r>
          </w:p>
        </w:tc>
      </w:tr>
      <w:tr w:rsidR="00B514BB" w:rsidRPr="00D81DB7" w:rsidTr="00C90007">
        <w:trPr>
          <w:trHeight w:val="206"/>
        </w:trPr>
        <w:tc>
          <w:tcPr>
            <w:tcW w:w="461" w:type="dxa"/>
          </w:tcPr>
          <w:p w:rsidR="00B514BB" w:rsidRPr="00D81DB7" w:rsidRDefault="00B514BB" w:rsidP="00C90007">
            <w:pPr>
              <w:pStyle w:val="TableParagraph"/>
              <w:spacing w:line="186" w:lineRule="exact"/>
              <w:ind w:left="3"/>
              <w:jc w:val="center"/>
              <w:rPr>
                <w:w w:val="99"/>
                <w:sz w:val="20"/>
                <w:szCs w:val="20"/>
              </w:rPr>
            </w:pPr>
            <w:r w:rsidRPr="00D81DB7">
              <w:rPr>
                <w:w w:val="99"/>
                <w:sz w:val="20"/>
                <w:szCs w:val="20"/>
              </w:rPr>
              <w:t>13</w:t>
            </w:r>
          </w:p>
        </w:tc>
        <w:tc>
          <w:tcPr>
            <w:tcW w:w="5415" w:type="dxa"/>
          </w:tcPr>
          <w:p w:rsidR="00B514BB" w:rsidRPr="00D81DB7" w:rsidRDefault="00B514BB" w:rsidP="00C90007">
            <w:pPr>
              <w:pStyle w:val="TableParagraph"/>
              <w:rPr>
                <w:b/>
                <w:spacing w:val="-3"/>
                <w:sz w:val="20"/>
                <w:szCs w:val="20"/>
                <w:lang w:eastAsia="en-US" w:bidi="ar-SA"/>
              </w:rPr>
            </w:pPr>
            <w:r w:rsidRPr="00D81DB7">
              <w:rPr>
                <w:b/>
                <w:spacing w:val="-3"/>
                <w:sz w:val="20"/>
                <w:szCs w:val="20"/>
                <w:lang w:eastAsia="en-US" w:bidi="ar-SA"/>
              </w:rPr>
              <w:t>Mathematics. Topology</w:t>
            </w:r>
          </w:p>
          <w:p w:rsidR="00B514BB" w:rsidRPr="00D81DB7" w:rsidRDefault="00B514BB" w:rsidP="00C90007">
            <w:pPr>
              <w:pStyle w:val="TableParagraph"/>
              <w:rPr>
                <w:spacing w:val="-3"/>
                <w:sz w:val="20"/>
                <w:szCs w:val="20"/>
                <w:lang w:eastAsia="en-US" w:bidi="ar-SA"/>
              </w:rPr>
            </w:pPr>
            <w:r w:rsidRPr="00D81DB7">
              <w:rPr>
                <w:spacing w:val="-3"/>
                <w:sz w:val="20"/>
                <w:szCs w:val="20"/>
                <w:lang w:eastAsia="en-US" w:bidi="ar-SA"/>
              </w:rPr>
              <w:t>The weird world of one-sided objects</w:t>
            </w:r>
          </w:p>
        </w:tc>
        <w:tc>
          <w:tcPr>
            <w:tcW w:w="567" w:type="dxa"/>
          </w:tcPr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tcBorders>
              <w:top w:val="nil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Exemplificare,</w:t>
            </w:r>
          </w:p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Studiu de caz</w:t>
            </w:r>
          </w:p>
        </w:tc>
        <w:tc>
          <w:tcPr>
            <w:tcW w:w="1904" w:type="dxa"/>
            <w:tcBorders>
              <w:top w:val="nil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PC</w:t>
            </w:r>
          </w:p>
        </w:tc>
      </w:tr>
      <w:tr w:rsidR="00B514BB" w:rsidRPr="00D81DB7" w:rsidTr="00C90007">
        <w:trPr>
          <w:trHeight w:val="206"/>
        </w:trPr>
        <w:tc>
          <w:tcPr>
            <w:tcW w:w="461" w:type="dxa"/>
          </w:tcPr>
          <w:p w:rsidR="00B514BB" w:rsidRPr="00D81DB7" w:rsidRDefault="00B514BB" w:rsidP="00C90007">
            <w:pPr>
              <w:pStyle w:val="TableParagraph"/>
              <w:spacing w:line="186" w:lineRule="exact"/>
              <w:ind w:left="3"/>
              <w:jc w:val="center"/>
              <w:rPr>
                <w:w w:val="99"/>
                <w:sz w:val="20"/>
                <w:szCs w:val="20"/>
              </w:rPr>
            </w:pPr>
            <w:r w:rsidRPr="00D81DB7">
              <w:rPr>
                <w:w w:val="99"/>
                <w:sz w:val="20"/>
                <w:szCs w:val="20"/>
              </w:rPr>
              <w:t>14</w:t>
            </w:r>
          </w:p>
        </w:tc>
        <w:tc>
          <w:tcPr>
            <w:tcW w:w="5415" w:type="dxa"/>
          </w:tcPr>
          <w:p w:rsidR="00B514BB" w:rsidRPr="00D81DB7" w:rsidRDefault="00B514BB" w:rsidP="00C90007">
            <w:pPr>
              <w:pStyle w:val="TableParagraph"/>
              <w:rPr>
                <w:b/>
                <w:spacing w:val="-3"/>
                <w:sz w:val="20"/>
                <w:szCs w:val="20"/>
                <w:lang w:eastAsia="en-US" w:bidi="ar-SA"/>
              </w:rPr>
            </w:pPr>
            <w:r w:rsidRPr="00D81DB7">
              <w:rPr>
                <w:b/>
                <w:spacing w:val="-3"/>
                <w:sz w:val="20"/>
                <w:szCs w:val="20"/>
                <w:lang w:eastAsia="en-US" w:bidi="ar-SA"/>
              </w:rPr>
              <w:t>Design, History and Engineering</w:t>
            </w:r>
          </w:p>
          <w:p w:rsidR="00B514BB" w:rsidRPr="00D81DB7" w:rsidRDefault="00B514BB" w:rsidP="00C90007">
            <w:pPr>
              <w:pStyle w:val="TableParagraph"/>
              <w:rPr>
                <w:spacing w:val="-3"/>
                <w:sz w:val="20"/>
                <w:szCs w:val="20"/>
                <w:lang w:eastAsia="en-US" w:bidi="ar-SA"/>
              </w:rPr>
            </w:pPr>
            <w:r w:rsidRPr="00D81DB7">
              <w:rPr>
                <w:spacing w:val="-3"/>
                <w:sz w:val="20"/>
                <w:szCs w:val="20"/>
                <w:lang w:eastAsia="en-US" w:bidi="ar-SA"/>
              </w:rPr>
              <w:t>The D-Type Jaguar: A wonder of style and engineering</w:t>
            </w:r>
          </w:p>
        </w:tc>
        <w:tc>
          <w:tcPr>
            <w:tcW w:w="567" w:type="dxa"/>
          </w:tcPr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tcBorders>
              <w:top w:val="nil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Exemplificare,</w:t>
            </w:r>
          </w:p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Studiu de caz</w:t>
            </w:r>
          </w:p>
        </w:tc>
        <w:tc>
          <w:tcPr>
            <w:tcW w:w="1904" w:type="dxa"/>
            <w:tcBorders>
              <w:top w:val="nil"/>
            </w:tcBorders>
          </w:tcPr>
          <w:p w:rsidR="00B514BB" w:rsidRPr="00D81DB7" w:rsidRDefault="00B514BB" w:rsidP="00C90007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en-US" w:bidi="ar-SA"/>
              </w:rPr>
            </w:pPr>
            <w:r w:rsidRPr="00D81DB7">
              <w:rPr>
                <w:sz w:val="20"/>
                <w:szCs w:val="20"/>
                <w:lang w:eastAsia="en-US" w:bidi="ar-SA"/>
              </w:rPr>
              <w:t>PC</w:t>
            </w:r>
          </w:p>
        </w:tc>
      </w:tr>
      <w:tr w:rsidR="00B514BB" w:rsidRPr="00D81DB7" w:rsidTr="00C90007">
        <w:trPr>
          <w:trHeight w:val="621"/>
        </w:trPr>
        <w:tc>
          <w:tcPr>
            <w:tcW w:w="9766" w:type="dxa"/>
            <w:gridSpan w:val="5"/>
          </w:tcPr>
          <w:p w:rsidR="00B514BB" w:rsidRDefault="00B514BB" w:rsidP="00C90007">
            <w:pPr>
              <w:pStyle w:val="TableParagraph"/>
              <w:ind w:left="105" w:right="8740"/>
              <w:rPr>
                <w:b/>
                <w:sz w:val="18"/>
                <w:szCs w:val="18"/>
              </w:rPr>
            </w:pPr>
            <w:bookmarkStart w:id="0" w:name="_GoBack"/>
            <w:bookmarkEnd w:id="0"/>
          </w:p>
          <w:p w:rsidR="00B514BB" w:rsidRDefault="00B514BB" w:rsidP="00C90007">
            <w:pPr>
              <w:pStyle w:val="TableParagraph"/>
              <w:ind w:left="105" w:right="8740"/>
              <w:rPr>
                <w:b/>
                <w:sz w:val="18"/>
                <w:szCs w:val="18"/>
              </w:rPr>
            </w:pPr>
          </w:p>
          <w:p w:rsidR="00B514BB" w:rsidRDefault="00B514BB" w:rsidP="00C90007">
            <w:pPr>
              <w:pStyle w:val="TableParagraph"/>
              <w:ind w:left="105" w:right="8740"/>
              <w:rPr>
                <w:b/>
                <w:sz w:val="18"/>
                <w:szCs w:val="18"/>
              </w:rPr>
            </w:pPr>
          </w:p>
          <w:p w:rsidR="00B514BB" w:rsidRPr="00B514BB" w:rsidRDefault="00B514BB" w:rsidP="00C90007">
            <w:pPr>
              <w:pStyle w:val="TableParagraph"/>
              <w:ind w:left="105" w:right="8740"/>
              <w:rPr>
                <w:b/>
                <w:sz w:val="18"/>
                <w:szCs w:val="18"/>
              </w:rPr>
            </w:pPr>
            <w:r w:rsidRPr="00B514BB">
              <w:rPr>
                <w:b/>
                <w:sz w:val="18"/>
                <w:szCs w:val="18"/>
              </w:rPr>
              <w:t xml:space="preserve">Bibliografie </w:t>
            </w:r>
          </w:p>
          <w:p w:rsidR="00B514BB" w:rsidRPr="00D81DB7" w:rsidRDefault="00B514BB" w:rsidP="00C90007">
            <w:pPr>
              <w:pStyle w:val="TableParagraph"/>
              <w:ind w:left="345" w:right="8740" w:hanging="240"/>
              <w:rPr>
                <w:sz w:val="20"/>
                <w:szCs w:val="20"/>
              </w:rPr>
            </w:pPr>
          </w:p>
          <w:p w:rsidR="00B514BB" w:rsidRPr="00296508" w:rsidRDefault="00B514BB" w:rsidP="00296508">
            <w:pPr>
              <w:widowControl/>
              <w:autoSpaceDE/>
              <w:autoSpaceDN/>
              <w:rPr>
                <w:rFonts w:eastAsia="Calibri"/>
                <w:sz w:val="18"/>
                <w:szCs w:val="18"/>
                <w:lang w:bidi="ar-SA"/>
              </w:rPr>
            </w:pPr>
            <w:r w:rsidRPr="00296508">
              <w:rPr>
                <w:rFonts w:eastAsia="Calibri"/>
                <w:sz w:val="18"/>
                <w:szCs w:val="18"/>
                <w:lang w:bidi="ar-SA"/>
              </w:rPr>
              <w:t xml:space="preserve">ADAM, Ema, et al, </w:t>
            </w:r>
            <w:r w:rsidRPr="00296508">
              <w:rPr>
                <w:rFonts w:eastAsia="Calibri"/>
                <w:i/>
                <w:sz w:val="18"/>
                <w:szCs w:val="18"/>
                <w:lang w:bidi="ar-SA"/>
              </w:rPr>
              <w:t>English for Science and Technology</w:t>
            </w:r>
            <w:r w:rsidRPr="00296508">
              <w:rPr>
                <w:rFonts w:eastAsia="Calibri"/>
                <w:sz w:val="18"/>
                <w:szCs w:val="18"/>
                <w:lang w:bidi="ar-SA"/>
              </w:rPr>
              <w:t>, Cavaliotti Publishing House, The British Council, Bucharest, 1999.</w:t>
            </w:r>
          </w:p>
          <w:p w:rsidR="00B514BB" w:rsidRPr="00296508" w:rsidRDefault="00B514BB" w:rsidP="00296508">
            <w:pPr>
              <w:widowControl/>
              <w:autoSpaceDE/>
              <w:autoSpaceDN/>
              <w:rPr>
                <w:rFonts w:eastAsia="Calibri"/>
                <w:sz w:val="18"/>
                <w:szCs w:val="18"/>
                <w:lang w:bidi="ar-SA"/>
              </w:rPr>
            </w:pPr>
            <w:r w:rsidRPr="00296508">
              <w:rPr>
                <w:rFonts w:eastAsia="Calibri"/>
                <w:sz w:val="18"/>
                <w:szCs w:val="18"/>
                <w:lang w:bidi="ar-SA"/>
              </w:rPr>
              <w:t xml:space="preserve">BRICKELL, Christopher, </w:t>
            </w:r>
            <w:r w:rsidRPr="00296508">
              <w:rPr>
                <w:rFonts w:eastAsia="Calibri"/>
                <w:i/>
                <w:sz w:val="18"/>
                <w:szCs w:val="18"/>
                <w:lang w:bidi="ar-SA"/>
              </w:rPr>
              <w:t>Plant Propagation</w:t>
            </w:r>
            <w:r w:rsidRPr="00296508">
              <w:rPr>
                <w:rFonts w:eastAsia="Calibri"/>
                <w:sz w:val="18"/>
                <w:szCs w:val="18"/>
                <w:lang w:bidi="ar-SA"/>
              </w:rPr>
              <w:t>, The Royal Horticultural Society, 1999, Mitchell Beazley.</w:t>
            </w:r>
          </w:p>
          <w:p w:rsidR="00B514BB" w:rsidRPr="00296508" w:rsidRDefault="00B514BB" w:rsidP="00296508">
            <w:pPr>
              <w:keepNext/>
              <w:keepLines/>
              <w:widowControl/>
              <w:shd w:val="clear" w:color="auto" w:fill="FFFFFF"/>
              <w:autoSpaceDE/>
              <w:autoSpaceDN/>
              <w:outlineLvl w:val="0"/>
              <w:rPr>
                <w:bCs/>
                <w:kern w:val="36"/>
                <w:sz w:val="18"/>
                <w:szCs w:val="18"/>
                <w:lang w:bidi="ar-SA"/>
              </w:rPr>
            </w:pPr>
            <w:r w:rsidRPr="00296508">
              <w:rPr>
                <w:bCs/>
                <w:sz w:val="18"/>
                <w:szCs w:val="18"/>
                <w:shd w:val="clear" w:color="auto" w:fill="FFFFFF"/>
                <w:lang w:eastAsia="en-US" w:bidi="ar-SA"/>
              </w:rPr>
              <w:t xml:space="preserve">BYRNE, Jody, </w:t>
            </w:r>
            <w:r w:rsidRPr="00296508">
              <w:rPr>
                <w:bCs/>
                <w:i/>
                <w:kern w:val="36"/>
                <w:sz w:val="18"/>
                <w:szCs w:val="18"/>
                <w:lang w:bidi="ar-SA"/>
              </w:rPr>
              <w:t>Technical Translation: Usability Strategies for Translating Technical Documentation</w:t>
            </w:r>
            <w:r w:rsidRPr="00296508">
              <w:rPr>
                <w:bCs/>
                <w:kern w:val="36"/>
                <w:sz w:val="18"/>
                <w:szCs w:val="18"/>
                <w:lang w:bidi="ar-SA"/>
              </w:rPr>
              <w:t>, Springer, 2006.</w:t>
            </w:r>
          </w:p>
          <w:p w:rsidR="00B514BB" w:rsidRPr="00296508" w:rsidRDefault="00B514BB" w:rsidP="00296508">
            <w:pPr>
              <w:widowControl/>
              <w:autoSpaceDE/>
              <w:autoSpaceDN/>
              <w:rPr>
                <w:rFonts w:eastAsia="Calibri"/>
                <w:sz w:val="18"/>
                <w:szCs w:val="18"/>
                <w:lang w:bidi="ar-SA"/>
              </w:rPr>
            </w:pPr>
            <w:r w:rsidRPr="00296508">
              <w:rPr>
                <w:rFonts w:eastAsia="Calibri"/>
                <w:sz w:val="18"/>
                <w:szCs w:val="18"/>
                <w:lang w:bidi="ar-SA"/>
              </w:rPr>
              <w:t xml:space="preserve">CLONȚEA, Procopie, et al, </w:t>
            </w:r>
            <w:r w:rsidRPr="00296508">
              <w:rPr>
                <w:rFonts w:eastAsia="Calibri"/>
                <w:i/>
                <w:sz w:val="18"/>
                <w:szCs w:val="18"/>
                <w:lang w:bidi="ar-SA"/>
              </w:rPr>
              <w:t>English for General Science</w:t>
            </w:r>
            <w:r w:rsidRPr="00296508">
              <w:rPr>
                <w:rFonts w:eastAsia="Calibri"/>
                <w:sz w:val="18"/>
                <w:szCs w:val="18"/>
                <w:lang w:bidi="ar-SA"/>
              </w:rPr>
              <w:t>, Editura Universității din Pitești, 2000</w:t>
            </w:r>
          </w:p>
          <w:p w:rsidR="00B514BB" w:rsidRPr="00296508" w:rsidRDefault="00B514BB" w:rsidP="00296508">
            <w:pPr>
              <w:widowControl/>
              <w:autoSpaceDE/>
              <w:autoSpaceDN/>
              <w:rPr>
                <w:rFonts w:eastAsia="Calibri"/>
                <w:sz w:val="18"/>
                <w:szCs w:val="18"/>
                <w:lang w:bidi="ar-SA"/>
              </w:rPr>
            </w:pPr>
            <w:r w:rsidRPr="00296508">
              <w:rPr>
                <w:rFonts w:eastAsia="Calibri"/>
                <w:sz w:val="18"/>
                <w:szCs w:val="18"/>
                <w:lang w:bidi="ar-SA"/>
              </w:rPr>
              <w:t xml:space="preserve">KAVANAGH, Marie, </w:t>
            </w:r>
            <w:r w:rsidRPr="00296508">
              <w:rPr>
                <w:rFonts w:eastAsia="Calibri"/>
                <w:i/>
                <w:sz w:val="18"/>
                <w:szCs w:val="18"/>
                <w:lang w:bidi="ar-SA"/>
              </w:rPr>
              <w:t>English for the Automobile Industry</w:t>
            </w:r>
            <w:r w:rsidRPr="00296508">
              <w:rPr>
                <w:rFonts w:eastAsia="Calibri"/>
                <w:sz w:val="18"/>
                <w:szCs w:val="18"/>
                <w:lang w:bidi="ar-SA"/>
              </w:rPr>
              <w:t>, Oxford University Press, 2012</w:t>
            </w:r>
          </w:p>
          <w:p w:rsidR="00B514BB" w:rsidRPr="00296508" w:rsidRDefault="00B514BB" w:rsidP="00296508">
            <w:pPr>
              <w:widowControl/>
              <w:autoSpaceDE/>
              <w:autoSpaceDN/>
              <w:rPr>
                <w:rFonts w:eastAsia="Calibri"/>
                <w:sz w:val="18"/>
                <w:szCs w:val="18"/>
                <w:lang w:bidi="ar-SA"/>
              </w:rPr>
            </w:pPr>
            <w:r w:rsidRPr="00296508">
              <w:rPr>
                <w:rFonts w:eastAsia="Calibri"/>
                <w:sz w:val="18"/>
                <w:szCs w:val="18"/>
                <w:lang w:bidi="ar-SA"/>
              </w:rPr>
              <w:t xml:space="preserve">IBBOTSON, Mark, </w:t>
            </w:r>
            <w:r w:rsidRPr="00296508">
              <w:rPr>
                <w:rFonts w:eastAsia="Calibri"/>
                <w:i/>
                <w:sz w:val="18"/>
                <w:szCs w:val="18"/>
                <w:lang w:bidi="ar-SA"/>
              </w:rPr>
              <w:t>Professional English in Use, Engineering</w:t>
            </w:r>
            <w:r w:rsidRPr="00296508">
              <w:rPr>
                <w:rFonts w:eastAsia="Calibri"/>
                <w:sz w:val="18"/>
                <w:szCs w:val="18"/>
                <w:lang w:bidi="ar-SA"/>
              </w:rPr>
              <w:t>, Technical English for Professionals, Cambridge University Press, 2011</w:t>
            </w:r>
          </w:p>
          <w:p w:rsidR="00B514BB" w:rsidRPr="00296508" w:rsidRDefault="00B514BB" w:rsidP="00296508">
            <w:pPr>
              <w:widowControl/>
              <w:autoSpaceDE/>
              <w:autoSpaceDN/>
              <w:rPr>
                <w:rFonts w:eastAsia="Calibri"/>
                <w:sz w:val="18"/>
                <w:szCs w:val="18"/>
                <w:lang w:bidi="ar-SA"/>
              </w:rPr>
            </w:pPr>
            <w:r w:rsidRPr="00296508">
              <w:rPr>
                <w:rFonts w:eastAsia="Calibri"/>
                <w:sz w:val="18"/>
                <w:szCs w:val="18"/>
                <w:lang w:bidi="ar-SA"/>
              </w:rPr>
              <w:t xml:space="preserve">IBBOTSON, Mark, </w:t>
            </w:r>
            <w:r w:rsidRPr="00296508">
              <w:rPr>
                <w:rFonts w:eastAsia="Calibri"/>
                <w:i/>
                <w:sz w:val="18"/>
                <w:szCs w:val="18"/>
                <w:lang w:bidi="ar-SA"/>
              </w:rPr>
              <w:t>Cambridge English for Engineering</w:t>
            </w:r>
            <w:r w:rsidRPr="00296508">
              <w:rPr>
                <w:rFonts w:eastAsia="Calibri"/>
                <w:sz w:val="18"/>
                <w:szCs w:val="18"/>
                <w:lang w:bidi="ar-SA"/>
              </w:rPr>
              <w:t>, Professional English Series, Cambridge University Press, 2010.</w:t>
            </w:r>
          </w:p>
          <w:p w:rsidR="00B514BB" w:rsidRPr="00296508" w:rsidRDefault="00B94EC2" w:rsidP="00296508">
            <w:pPr>
              <w:widowControl/>
              <w:autoSpaceDE/>
              <w:autoSpaceDN/>
              <w:rPr>
                <w:rFonts w:eastAsia="Calibri"/>
                <w:sz w:val="18"/>
                <w:szCs w:val="18"/>
                <w:lang w:bidi="ar-SA"/>
              </w:rPr>
            </w:pPr>
            <w:hyperlink r:id="rId9" w:history="1">
              <w:r w:rsidR="00B514BB" w:rsidRPr="00296508">
                <w:rPr>
                  <w:rFonts w:eastAsia="Calibri"/>
                  <w:sz w:val="18"/>
                  <w:szCs w:val="18"/>
                  <w:shd w:val="clear" w:color="auto" w:fill="FFFFFF"/>
                  <w:lang w:eastAsia="en-US" w:bidi="ar-SA"/>
                </w:rPr>
                <w:t>LANNON</w:t>
              </w:r>
            </w:hyperlink>
            <w:r w:rsidR="00B514BB" w:rsidRPr="00296508">
              <w:rPr>
                <w:rFonts w:eastAsia="Calibri"/>
                <w:sz w:val="18"/>
                <w:szCs w:val="18"/>
                <w:shd w:val="clear" w:color="auto" w:fill="FFFFFF"/>
                <w:lang w:eastAsia="en-US" w:bidi="ar-SA"/>
              </w:rPr>
              <w:t>, John M. și Laura J.</w:t>
            </w:r>
            <w:hyperlink r:id="rId10" w:history="1">
              <w:r w:rsidR="00B514BB" w:rsidRPr="00296508">
                <w:rPr>
                  <w:rFonts w:eastAsia="Calibri"/>
                  <w:sz w:val="18"/>
                  <w:szCs w:val="18"/>
                  <w:shd w:val="clear" w:color="auto" w:fill="FFFFFF"/>
                  <w:lang w:eastAsia="en-US" w:bidi="ar-SA"/>
                </w:rPr>
                <w:t xml:space="preserve"> GURAK</w:t>
              </w:r>
            </w:hyperlink>
            <w:r w:rsidR="00B514BB" w:rsidRPr="00296508">
              <w:rPr>
                <w:rFonts w:eastAsia="Calibri"/>
                <w:sz w:val="18"/>
                <w:szCs w:val="18"/>
                <w:lang w:eastAsia="en-US" w:bidi="ar-SA"/>
              </w:rPr>
              <w:t xml:space="preserve">, </w:t>
            </w:r>
            <w:r w:rsidR="00B514BB" w:rsidRPr="00296508">
              <w:rPr>
                <w:rFonts w:eastAsia="Calibri"/>
                <w:i/>
                <w:sz w:val="18"/>
                <w:szCs w:val="18"/>
                <w:lang w:eastAsia="en-US" w:bidi="ar-SA"/>
              </w:rPr>
              <w:t>Technical Communication</w:t>
            </w:r>
            <w:r w:rsidR="00B514BB" w:rsidRPr="00296508">
              <w:rPr>
                <w:rFonts w:eastAsia="Calibri"/>
                <w:sz w:val="18"/>
                <w:szCs w:val="18"/>
                <w:lang w:eastAsia="en-US" w:bidi="ar-SA"/>
              </w:rPr>
              <w:t>, Pearson Education Limited, 2010.</w:t>
            </w:r>
          </w:p>
          <w:p w:rsidR="00B514BB" w:rsidRPr="00296508" w:rsidRDefault="00B514BB" w:rsidP="00296508">
            <w:pPr>
              <w:widowControl/>
              <w:autoSpaceDE/>
              <w:autoSpaceDN/>
              <w:rPr>
                <w:rFonts w:eastAsia="Calibri"/>
                <w:sz w:val="18"/>
                <w:szCs w:val="18"/>
                <w:lang w:bidi="ar-SA"/>
              </w:rPr>
            </w:pPr>
            <w:r w:rsidRPr="00296508">
              <w:rPr>
                <w:rFonts w:eastAsia="Calibri"/>
                <w:sz w:val="18"/>
                <w:szCs w:val="18"/>
                <w:lang w:bidi="ar-SA"/>
              </w:rPr>
              <w:t xml:space="preserve">MATROZI MARIN, Adina, </w:t>
            </w:r>
            <w:r w:rsidRPr="00296508">
              <w:rPr>
                <w:rFonts w:eastAsia="Calibri"/>
                <w:i/>
                <w:sz w:val="18"/>
                <w:szCs w:val="18"/>
                <w:lang w:bidi="ar-SA"/>
              </w:rPr>
              <w:t>English for Horticulture Students</w:t>
            </w:r>
            <w:r w:rsidRPr="00296508">
              <w:rPr>
                <w:rFonts w:eastAsia="Calibri"/>
                <w:sz w:val="18"/>
                <w:szCs w:val="18"/>
                <w:lang w:bidi="ar-SA"/>
              </w:rPr>
              <w:t>, Editura Universității din Pitești, 2006.</w:t>
            </w:r>
          </w:p>
          <w:p w:rsidR="00B514BB" w:rsidRPr="00296508" w:rsidRDefault="00B514BB" w:rsidP="00296508">
            <w:pPr>
              <w:widowControl/>
              <w:autoSpaceDE/>
              <w:autoSpaceDN/>
              <w:rPr>
                <w:rFonts w:eastAsia="Calibri"/>
                <w:sz w:val="18"/>
                <w:szCs w:val="18"/>
                <w:lang w:bidi="ar-SA"/>
              </w:rPr>
            </w:pPr>
            <w:r w:rsidRPr="00296508">
              <w:rPr>
                <w:rFonts w:eastAsia="Calibri"/>
                <w:sz w:val="18"/>
                <w:szCs w:val="18"/>
                <w:lang w:bidi="ar-SA"/>
              </w:rPr>
              <w:t xml:space="preserve">MATROZI MARIN, Adina, </w:t>
            </w:r>
            <w:r w:rsidRPr="00296508">
              <w:rPr>
                <w:rFonts w:eastAsia="Calibri"/>
                <w:i/>
                <w:sz w:val="18"/>
                <w:szCs w:val="18"/>
                <w:lang w:bidi="ar-SA"/>
              </w:rPr>
              <w:t>Biological Terms in English Texts</w:t>
            </w:r>
            <w:r w:rsidRPr="00296508">
              <w:rPr>
                <w:rFonts w:eastAsia="Calibri"/>
                <w:sz w:val="18"/>
                <w:szCs w:val="18"/>
                <w:lang w:bidi="ar-SA"/>
              </w:rPr>
              <w:t>, Editura Universității din Pitești, 2003.</w:t>
            </w:r>
          </w:p>
          <w:p w:rsidR="00B514BB" w:rsidRPr="00D81DB7" w:rsidRDefault="00B514BB" w:rsidP="00296508">
            <w:pPr>
              <w:widowControl/>
              <w:autoSpaceDE/>
              <w:autoSpaceDN/>
              <w:rPr>
                <w:rFonts w:eastAsia="Calibri"/>
                <w:sz w:val="20"/>
                <w:szCs w:val="20"/>
                <w:lang w:bidi="ar-SA"/>
              </w:rPr>
            </w:pPr>
            <w:r w:rsidRPr="00296508">
              <w:rPr>
                <w:rFonts w:eastAsia="Calibri"/>
                <w:sz w:val="18"/>
                <w:szCs w:val="18"/>
                <w:lang w:bidi="ar-SA"/>
              </w:rPr>
              <w:lastRenderedPageBreak/>
              <w:t xml:space="preserve">WRIGHT, Sue Ellen și Leland D. WRIGHT, </w:t>
            </w:r>
            <w:r w:rsidRPr="00296508">
              <w:rPr>
                <w:rFonts w:eastAsia="Calibri"/>
                <w:i/>
                <w:sz w:val="18"/>
                <w:szCs w:val="18"/>
                <w:lang w:bidi="ar-SA"/>
              </w:rPr>
              <w:t>Scientific and Technical Translation</w:t>
            </w:r>
            <w:r w:rsidRPr="00296508">
              <w:rPr>
                <w:rFonts w:eastAsia="Calibri"/>
                <w:sz w:val="18"/>
                <w:szCs w:val="18"/>
                <w:lang w:bidi="ar-SA"/>
              </w:rPr>
              <w:t>, John Benjamins Publishing Company, 1993</w:t>
            </w:r>
          </w:p>
        </w:tc>
      </w:tr>
    </w:tbl>
    <w:p w:rsidR="00BB5041" w:rsidRDefault="00BB5041" w:rsidP="00AB6A22">
      <w:pPr>
        <w:rPr>
          <w:sz w:val="20"/>
          <w:szCs w:val="20"/>
        </w:rPr>
      </w:pPr>
    </w:p>
    <w:p w:rsidR="00B514BB" w:rsidRDefault="00B514BB" w:rsidP="00AB6A22">
      <w:pPr>
        <w:rPr>
          <w:sz w:val="20"/>
          <w:szCs w:val="20"/>
        </w:rPr>
      </w:pPr>
    </w:p>
    <w:p w:rsidR="00B514BB" w:rsidRPr="00D81DB7" w:rsidRDefault="00B514BB" w:rsidP="00B514BB">
      <w:pPr>
        <w:pStyle w:val="ListParagraph"/>
        <w:numPr>
          <w:ilvl w:val="0"/>
          <w:numId w:val="1"/>
        </w:numPr>
        <w:tabs>
          <w:tab w:val="left" w:pos="1308"/>
          <w:tab w:val="left" w:pos="1309"/>
        </w:tabs>
        <w:spacing w:before="94"/>
        <w:ind w:right="1314" w:hanging="360"/>
        <w:rPr>
          <w:b/>
          <w:sz w:val="20"/>
          <w:szCs w:val="20"/>
        </w:rPr>
      </w:pPr>
      <w:r w:rsidRPr="00D81DB7">
        <w:rPr>
          <w:sz w:val="20"/>
          <w:szCs w:val="20"/>
        </w:rPr>
        <w:tab/>
      </w:r>
      <w:r w:rsidRPr="00D81DB7">
        <w:rPr>
          <w:b/>
          <w:sz w:val="20"/>
          <w:szCs w:val="20"/>
        </w:rPr>
        <w:t>Coroborarea</w:t>
      </w:r>
      <w:r w:rsidRPr="00D81DB7">
        <w:rPr>
          <w:b/>
          <w:spacing w:val="-6"/>
          <w:sz w:val="20"/>
          <w:szCs w:val="20"/>
        </w:rPr>
        <w:t xml:space="preserve"> </w:t>
      </w:r>
      <w:r w:rsidRPr="00D81DB7">
        <w:rPr>
          <w:b/>
          <w:sz w:val="20"/>
          <w:szCs w:val="20"/>
        </w:rPr>
        <w:t>conţinuturilor</w:t>
      </w:r>
      <w:r w:rsidRPr="00D81DB7">
        <w:rPr>
          <w:b/>
          <w:spacing w:val="-8"/>
          <w:sz w:val="20"/>
          <w:szCs w:val="20"/>
        </w:rPr>
        <w:t xml:space="preserve"> </w:t>
      </w:r>
      <w:r w:rsidRPr="00D81DB7">
        <w:rPr>
          <w:b/>
          <w:sz w:val="20"/>
          <w:szCs w:val="20"/>
        </w:rPr>
        <w:t>disciplinei</w:t>
      </w:r>
      <w:r w:rsidRPr="00D81DB7">
        <w:rPr>
          <w:b/>
          <w:spacing w:val="-7"/>
          <w:sz w:val="20"/>
          <w:szCs w:val="20"/>
        </w:rPr>
        <w:t xml:space="preserve"> </w:t>
      </w:r>
      <w:r w:rsidRPr="00D81DB7">
        <w:rPr>
          <w:b/>
          <w:sz w:val="20"/>
          <w:szCs w:val="20"/>
        </w:rPr>
        <w:t>cu</w:t>
      </w:r>
      <w:r w:rsidRPr="00D81DB7">
        <w:rPr>
          <w:b/>
          <w:spacing w:val="-5"/>
          <w:sz w:val="20"/>
          <w:szCs w:val="20"/>
        </w:rPr>
        <w:t xml:space="preserve"> </w:t>
      </w:r>
      <w:r w:rsidRPr="00D81DB7">
        <w:rPr>
          <w:b/>
          <w:sz w:val="20"/>
          <w:szCs w:val="20"/>
        </w:rPr>
        <w:t>aşteptările</w:t>
      </w:r>
      <w:r w:rsidRPr="00D81DB7">
        <w:rPr>
          <w:b/>
          <w:spacing w:val="-5"/>
          <w:sz w:val="20"/>
          <w:szCs w:val="20"/>
        </w:rPr>
        <w:t xml:space="preserve"> </w:t>
      </w:r>
      <w:r w:rsidRPr="00D81DB7">
        <w:rPr>
          <w:b/>
          <w:sz w:val="20"/>
          <w:szCs w:val="20"/>
        </w:rPr>
        <w:t>reprezentanţilor</w:t>
      </w:r>
      <w:r w:rsidRPr="00D81DB7">
        <w:rPr>
          <w:b/>
          <w:spacing w:val="-6"/>
          <w:sz w:val="20"/>
          <w:szCs w:val="20"/>
        </w:rPr>
        <w:t xml:space="preserve"> </w:t>
      </w:r>
      <w:r w:rsidRPr="00D81DB7">
        <w:rPr>
          <w:b/>
          <w:sz w:val="20"/>
          <w:szCs w:val="20"/>
        </w:rPr>
        <w:t>comunitaţii</w:t>
      </w:r>
      <w:r w:rsidRPr="00D81DB7">
        <w:rPr>
          <w:b/>
          <w:spacing w:val="-5"/>
          <w:sz w:val="20"/>
          <w:szCs w:val="20"/>
        </w:rPr>
        <w:t xml:space="preserve"> </w:t>
      </w:r>
      <w:r w:rsidRPr="00D81DB7">
        <w:rPr>
          <w:b/>
          <w:sz w:val="20"/>
          <w:szCs w:val="20"/>
        </w:rPr>
        <w:t>epistemice, asociaţiilor profesionale şi angajatori din domeniul aferent</w:t>
      </w:r>
      <w:r w:rsidRPr="00D81DB7">
        <w:rPr>
          <w:b/>
          <w:spacing w:val="-10"/>
          <w:sz w:val="20"/>
          <w:szCs w:val="20"/>
        </w:rPr>
        <w:t xml:space="preserve"> </w:t>
      </w:r>
      <w:r w:rsidRPr="00D81DB7">
        <w:rPr>
          <w:b/>
          <w:sz w:val="20"/>
          <w:szCs w:val="20"/>
        </w:rPr>
        <w:t>programului</w:t>
      </w:r>
    </w:p>
    <w:p w:rsidR="00F954C5" w:rsidRDefault="00B514BB" w:rsidP="00296508">
      <w:pPr>
        <w:tabs>
          <w:tab w:val="left" w:pos="1308"/>
          <w:tab w:val="left" w:pos="1309"/>
        </w:tabs>
        <w:jc w:val="both"/>
        <w:rPr>
          <w:sz w:val="20"/>
          <w:szCs w:val="20"/>
        </w:rPr>
      </w:pPr>
      <w:r w:rsidRPr="00D81DB7">
        <w:rPr>
          <w:sz w:val="20"/>
          <w:szCs w:val="20"/>
        </w:rPr>
        <w:t xml:space="preserve">Competenţele   dobândite   în   cadrul  acestei   discipline   permit   absolvenţilor  să conştientizeze caracteristicile diferitelor </w:t>
      </w:r>
    </w:p>
    <w:p w:rsidR="00F954C5" w:rsidRDefault="00B514BB" w:rsidP="00296508">
      <w:pPr>
        <w:tabs>
          <w:tab w:val="left" w:pos="1308"/>
          <w:tab w:val="left" w:pos="1309"/>
        </w:tabs>
        <w:jc w:val="both"/>
        <w:rPr>
          <w:sz w:val="20"/>
          <w:szCs w:val="20"/>
        </w:rPr>
      </w:pPr>
      <w:r w:rsidRPr="00D81DB7">
        <w:rPr>
          <w:sz w:val="20"/>
          <w:szCs w:val="20"/>
        </w:rPr>
        <w:t xml:space="preserve">limbaje de specialitate și să își însuşească corect  termenii specifici; să înțeleagă problemele din domeniul traducerii specializate </w:t>
      </w:r>
    </w:p>
    <w:p w:rsidR="00F954C5" w:rsidRDefault="00B514BB" w:rsidP="00296508">
      <w:pPr>
        <w:tabs>
          <w:tab w:val="left" w:pos="1308"/>
          <w:tab w:val="left" w:pos="1309"/>
        </w:tabs>
        <w:jc w:val="both"/>
        <w:rPr>
          <w:sz w:val="20"/>
          <w:szCs w:val="20"/>
        </w:rPr>
      </w:pPr>
      <w:r w:rsidRPr="00D81DB7">
        <w:rPr>
          <w:sz w:val="20"/>
          <w:szCs w:val="20"/>
        </w:rPr>
        <w:t>și al</w:t>
      </w:r>
      <w:r w:rsidR="00F954C5">
        <w:rPr>
          <w:sz w:val="20"/>
          <w:szCs w:val="20"/>
        </w:rPr>
        <w:t xml:space="preserve"> </w:t>
      </w:r>
      <w:r w:rsidRPr="00D81DB7">
        <w:rPr>
          <w:sz w:val="20"/>
          <w:szCs w:val="20"/>
        </w:rPr>
        <w:t xml:space="preserve"> localizării și să gestioneze fluxul de lucru; să cunoască principalele etape şi standarde de calitate privind traducerea, </w:t>
      </w:r>
    </w:p>
    <w:p w:rsidR="00F954C5" w:rsidRDefault="00B514BB" w:rsidP="00296508">
      <w:pPr>
        <w:tabs>
          <w:tab w:val="left" w:pos="1308"/>
          <w:tab w:val="left" w:pos="1309"/>
        </w:tabs>
        <w:jc w:val="both"/>
        <w:rPr>
          <w:sz w:val="20"/>
          <w:szCs w:val="20"/>
        </w:rPr>
      </w:pPr>
      <w:r w:rsidRPr="00D81DB7">
        <w:rPr>
          <w:sz w:val="20"/>
          <w:szCs w:val="20"/>
        </w:rPr>
        <w:t xml:space="preserve">revizia și cercetarea terminologică; să cunoască principalele surse de documentare şi  modalităţi de utilizare a acestora </w:t>
      </w:r>
    </w:p>
    <w:p w:rsidR="00F954C5" w:rsidRDefault="00B514BB" w:rsidP="00296508">
      <w:pPr>
        <w:tabs>
          <w:tab w:val="left" w:pos="1308"/>
          <w:tab w:val="left" w:pos="1309"/>
        </w:tabs>
        <w:jc w:val="both"/>
        <w:rPr>
          <w:sz w:val="20"/>
          <w:szCs w:val="20"/>
        </w:rPr>
      </w:pPr>
      <w:r w:rsidRPr="00D81DB7">
        <w:rPr>
          <w:sz w:val="20"/>
          <w:szCs w:val="20"/>
        </w:rPr>
        <w:t xml:space="preserve">pentru obţinerea unor traduceri de calitate; să folosească instrumentele caracteristice industriei traducerii și localizării, </w:t>
      </w:r>
    </w:p>
    <w:p w:rsidR="00F954C5" w:rsidRDefault="00B514BB" w:rsidP="00296508">
      <w:pPr>
        <w:tabs>
          <w:tab w:val="left" w:pos="1308"/>
          <w:tab w:val="left" w:pos="1309"/>
        </w:tabs>
        <w:jc w:val="both"/>
        <w:rPr>
          <w:sz w:val="20"/>
          <w:szCs w:val="20"/>
        </w:rPr>
      </w:pPr>
      <w:r w:rsidRPr="00D81DB7">
        <w:rPr>
          <w:sz w:val="20"/>
          <w:szCs w:val="20"/>
        </w:rPr>
        <w:t xml:space="preserve">să cunoască principalele sisteme CAT şi să le utilizeze în activitatea de traducere și/sau revizie; sa abordeze comparativ </w:t>
      </w:r>
    </w:p>
    <w:p w:rsidR="00B514BB" w:rsidRPr="00D81DB7" w:rsidRDefault="00B514BB" w:rsidP="00296508">
      <w:pPr>
        <w:tabs>
          <w:tab w:val="left" w:pos="1308"/>
          <w:tab w:val="left" w:pos="1309"/>
        </w:tabs>
        <w:jc w:val="both"/>
        <w:rPr>
          <w:sz w:val="20"/>
          <w:szCs w:val="20"/>
        </w:rPr>
      </w:pPr>
      <w:r w:rsidRPr="00D81DB7">
        <w:rPr>
          <w:sz w:val="20"/>
          <w:szCs w:val="20"/>
        </w:rPr>
        <w:t xml:space="preserve"> terminologia de specialitate și alcătuirea de baze terminologice.</w:t>
      </w:r>
    </w:p>
    <w:p w:rsidR="00B514BB" w:rsidRDefault="00B514BB" w:rsidP="00296508">
      <w:pPr>
        <w:jc w:val="both"/>
        <w:rPr>
          <w:sz w:val="20"/>
          <w:szCs w:val="20"/>
        </w:rPr>
      </w:pPr>
    </w:p>
    <w:p w:rsidR="00B514BB" w:rsidRDefault="00B514BB" w:rsidP="00296508">
      <w:pPr>
        <w:jc w:val="both"/>
        <w:rPr>
          <w:sz w:val="20"/>
          <w:szCs w:val="20"/>
        </w:rPr>
      </w:pPr>
    </w:p>
    <w:p w:rsidR="00B514BB" w:rsidRPr="00B514BB" w:rsidRDefault="00B514BB" w:rsidP="00B514BB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B514BB">
        <w:rPr>
          <w:b/>
          <w:sz w:val="20"/>
          <w:szCs w:val="20"/>
        </w:rPr>
        <w:t>Evaluare</w:t>
      </w:r>
    </w:p>
    <w:p w:rsidR="00B514BB" w:rsidRDefault="00B514BB" w:rsidP="00B514BB">
      <w:pPr>
        <w:rPr>
          <w:sz w:val="20"/>
          <w:szCs w:val="20"/>
        </w:rPr>
      </w:pPr>
    </w:p>
    <w:tbl>
      <w:tblPr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77"/>
        <w:gridCol w:w="3401"/>
        <w:gridCol w:w="2979"/>
        <w:gridCol w:w="1448"/>
      </w:tblGrid>
      <w:tr w:rsidR="00B514BB" w:rsidRPr="00D81DB7" w:rsidTr="00C90007">
        <w:trPr>
          <w:trHeight w:val="412"/>
        </w:trPr>
        <w:tc>
          <w:tcPr>
            <w:tcW w:w="1877" w:type="dxa"/>
          </w:tcPr>
          <w:p w:rsidR="00B514BB" w:rsidRPr="00D81DB7" w:rsidRDefault="00B514BB" w:rsidP="00C90007">
            <w:pPr>
              <w:pStyle w:val="TableParagraph"/>
              <w:spacing w:before="98"/>
              <w:ind w:left="388"/>
              <w:rPr>
                <w:b/>
                <w:sz w:val="20"/>
                <w:szCs w:val="20"/>
              </w:rPr>
            </w:pPr>
            <w:r w:rsidRPr="00D81DB7">
              <w:rPr>
                <w:b/>
                <w:sz w:val="20"/>
                <w:szCs w:val="20"/>
              </w:rPr>
              <w:t>Tip activitate</w:t>
            </w:r>
          </w:p>
        </w:tc>
        <w:tc>
          <w:tcPr>
            <w:tcW w:w="3401" w:type="dxa"/>
          </w:tcPr>
          <w:p w:rsidR="00B514BB" w:rsidRPr="00D81DB7" w:rsidRDefault="00B514BB" w:rsidP="00C90007">
            <w:pPr>
              <w:pStyle w:val="TableParagraph"/>
              <w:spacing w:before="98"/>
              <w:ind w:left="688"/>
              <w:rPr>
                <w:b/>
                <w:sz w:val="20"/>
                <w:szCs w:val="20"/>
              </w:rPr>
            </w:pPr>
            <w:r w:rsidRPr="00D81DB7">
              <w:rPr>
                <w:b/>
                <w:sz w:val="20"/>
                <w:szCs w:val="20"/>
              </w:rPr>
              <w:t>10.1 Criterii de evaluare</w:t>
            </w:r>
          </w:p>
        </w:tc>
        <w:tc>
          <w:tcPr>
            <w:tcW w:w="2979" w:type="dxa"/>
          </w:tcPr>
          <w:p w:rsidR="00B514BB" w:rsidRPr="00D81DB7" w:rsidRDefault="00B514BB" w:rsidP="00C90007">
            <w:pPr>
              <w:pStyle w:val="TableParagraph"/>
              <w:spacing w:before="98"/>
              <w:ind w:left="453"/>
              <w:rPr>
                <w:b/>
                <w:sz w:val="20"/>
                <w:szCs w:val="20"/>
              </w:rPr>
            </w:pPr>
            <w:r w:rsidRPr="00D81DB7">
              <w:rPr>
                <w:b/>
                <w:sz w:val="20"/>
                <w:szCs w:val="20"/>
              </w:rPr>
              <w:t>10.2 Metode de evaluare</w:t>
            </w:r>
          </w:p>
        </w:tc>
        <w:tc>
          <w:tcPr>
            <w:tcW w:w="1448" w:type="dxa"/>
          </w:tcPr>
          <w:p w:rsidR="00B514BB" w:rsidRPr="00D81DB7" w:rsidRDefault="00B514BB" w:rsidP="00C90007">
            <w:pPr>
              <w:pStyle w:val="TableParagraph"/>
              <w:spacing w:line="202" w:lineRule="exact"/>
              <w:ind w:left="159"/>
              <w:rPr>
                <w:b/>
                <w:sz w:val="20"/>
                <w:szCs w:val="20"/>
              </w:rPr>
            </w:pPr>
            <w:r w:rsidRPr="00D81DB7">
              <w:rPr>
                <w:b/>
                <w:sz w:val="20"/>
                <w:szCs w:val="20"/>
              </w:rPr>
              <w:t>10.3 Pondere</w:t>
            </w:r>
          </w:p>
          <w:p w:rsidR="00B514BB" w:rsidRPr="00D81DB7" w:rsidRDefault="00B514BB" w:rsidP="00C90007">
            <w:pPr>
              <w:pStyle w:val="TableParagraph"/>
              <w:spacing w:line="190" w:lineRule="exact"/>
              <w:ind w:left="111"/>
              <w:rPr>
                <w:b/>
                <w:sz w:val="20"/>
                <w:szCs w:val="20"/>
              </w:rPr>
            </w:pPr>
            <w:r w:rsidRPr="00D81DB7">
              <w:rPr>
                <w:b/>
                <w:sz w:val="20"/>
                <w:szCs w:val="20"/>
              </w:rPr>
              <w:t>din nota finală</w:t>
            </w:r>
          </w:p>
        </w:tc>
      </w:tr>
      <w:tr w:rsidR="00B514BB" w:rsidRPr="00D81DB7" w:rsidTr="00C90007">
        <w:trPr>
          <w:trHeight w:val="208"/>
        </w:trPr>
        <w:tc>
          <w:tcPr>
            <w:tcW w:w="1877" w:type="dxa"/>
          </w:tcPr>
          <w:p w:rsidR="00B514BB" w:rsidRPr="00D81DB7" w:rsidRDefault="00B514BB" w:rsidP="00C90007">
            <w:pPr>
              <w:pStyle w:val="TableParagraph"/>
              <w:spacing w:line="188" w:lineRule="exact"/>
              <w:ind w:left="50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10.4 Curs</w:t>
            </w:r>
          </w:p>
        </w:tc>
        <w:tc>
          <w:tcPr>
            <w:tcW w:w="3401" w:type="dxa"/>
          </w:tcPr>
          <w:p w:rsidR="00B514BB" w:rsidRPr="00D81DB7" w:rsidRDefault="00B514BB" w:rsidP="00C9000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979" w:type="dxa"/>
          </w:tcPr>
          <w:p w:rsidR="00B514BB" w:rsidRPr="00D81DB7" w:rsidRDefault="00B514BB" w:rsidP="00C9000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B514BB" w:rsidRPr="00D81DB7" w:rsidRDefault="00B514BB" w:rsidP="00C9000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514BB" w:rsidRPr="00D81DB7" w:rsidTr="00C90007">
        <w:trPr>
          <w:trHeight w:val="621"/>
        </w:trPr>
        <w:tc>
          <w:tcPr>
            <w:tcW w:w="1877" w:type="dxa"/>
          </w:tcPr>
          <w:p w:rsidR="00B514BB" w:rsidRPr="00D81DB7" w:rsidRDefault="00B514BB" w:rsidP="00C90007">
            <w:pPr>
              <w:pStyle w:val="TableParagraph"/>
              <w:spacing w:before="4" w:line="206" w:lineRule="exact"/>
              <w:ind w:left="50" w:right="626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10.5 Seminar / Laborator / Tema de casă</w:t>
            </w:r>
          </w:p>
        </w:tc>
        <w:tc>
          <w:tcPr>
            <w:tcW w:w="3401" w:type="dxa"/>
          </w:tcPr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Verificarea cunoștințelor prin exemple</w:t>
            </w: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B514BB" w:rsidRPr="00D81DB7" w:rsidRDefault="00B514BB" w:rsidP="00C90007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 xml:space="preserve">- conştientizarea caracteristicilor diferitelor limbaje de specialitate; </w:t>
            </w:r>
          </w:p>
          <w:p w:rsidR="00B514BB" w:rsidRPr="00D81DB7" w:rsidRDefault="00B514BB" w:rsidP="00C90007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 xml:space="preserve">- înțelegerea problemelor din domeniul traducerii specializate și al localizării și gestionarea eficientă a fluxului de lucru; </w:t>
            </w:r>
          </w:p>
          <w:p w:rsidR="00B514BB" w:rsidRPr="00D81DB7" w:rsidRDefault="00B514BB" w:rsidP="00C90007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 xml:space="preserve">- cunoașterea principalelor etape şi standarde de calitate privind traducerea, revizia și cercetarea terminologică; </w:t>
            </w:r>
          </w:p>
          <w:p w:rsidR="00B514BB" w:rsidRPr="00D81DB7" w:rsidRDefault="00B514BB" w:rsidP="00C90007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 xml:space="preserve">- cunoașterea principalelor surse de documentare şi  a modalităţilor de utilizare a acestora pentru obţinerea unor traduceri de calitate; </w:t>
            </w:r>
          </w:p>
          <w:p w:rsidR="00B514BB" w:rsidRPr="00D81DB7" w:rsidRDefault="00B514BB" w:rsidP="00C90007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 xml:space="preserve">-  folosirea instrumentelor caracteristice industriei traducerii și localizării, cunoașterea principalelor sisteme CAT şi utilizarea acestora în activitatea de traducere și/sau revizie; </w:t>
            </w:r>
          </w:p>
          <w:p w:rsidR="00B514BB" w:rsidRPr="00D81DB7" w:rsidRDefault="00B514BB" w:rsidP="00C90007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- abordarea comparativă a  terminologiei de specialitate și alcătuirea de baze terminologice</w:t>
            </w:r>
          </w:p>
        </w:tc>
        <w:tc>
          <w:tcPr>
            <w:tcW w:w="2979" w:type="dxa"/>
          </w:tcPr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Activitate</w:t>
            </w: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Evaluare semestrială</w:t>
            </w: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Temă de casă</w:t>
            </w: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 xml:space="preserve">Evaluare finală </w:t>
            </w: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20</w:t>
            </w: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20</w:t>
            </w: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10</w:t>
            </w:r>
          </w:p>
          <w:p w:rsidR="00B514BB" w:rsidRPr="00D81DB7" w:rsidRDefault="00B514BB" w:rsidP="00C90007">
            <w:pPr>
              <w:pStyle w:val="TableParagraph"/>
              <w:jc w:val="center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50</w:t>
            </w:r>
          </w:p>
        </w:tc>
      </w:tr>
      <w:tr w:rsidR="00B514BB" w:rsidRPr="00D81DB7" w:rsidTr="00C90007">
        <w:trPr>
          <w:trHeight w:val="411"/>
        </w:trPr>
        <w:tc>
          <w:tcPr>
            <w:tcW w:w="1877" w:type="dxa"/>
          </w:tcPr>
          <w:p w:rsidR="00B514BB" w:rsidRPr="00D81DB7" w:rsidRDefault="00B514BB" w:rsidP="00C90007">
            <w:pPr>
              <w:pStyle w:val="TableParagraph"/>
              <w:spacing w:before="3" w:line="206" w:lineRule="exact"/>
              <w:ind w:left="50" w:right="136"/>
              <w:rPr>
                <w:sz w:val="20"/>
                <w:szCs w:val="20"/>
              </w:rPr>
            </w:pPr>
            <w:r w:rsidRPr="00D81DB7">
              <w:rPr>
                <w:sz w:val="20"/>
                <w:szCs w:val="20"/>
              </w:rPr>
              <w:t>10.6 Standard minim de performanţă</w:t>
            </w:r>
          </w:p>
        </w:tc>
        <w:tc>
          <w:tcPr>
            <w:tcW w:w="7828" w:type="dxa"/>
            <w:gridSpan w:val="3"/>
          </w:tcPr>
          <w:p w:rsidR="00B514BB" w:rsidRPr="00D81DB7" w:rsidRDefault="00B514BB" w:rsidP="00C90007">
            <w:pPr>
              <w:pStyle w:val="TableParagraph"/>
              <w:rPr>
                <w:sz w:val="20"/>
                <w:szCs w:val="20"/>
              </w:rPr>
            </w:pPr>
            <w:r w:rsidRPr="00D81DB7">
              <w:rPr>
                <w:rFonts w:eastAsia="Calibri"/>
                <w:sz w:val="20"/>
                <w:szCs w:val="20"/>
                <w:shd w:val="clear" w:color="auto" w:fill="FFFFFF"/>
                <w:lang w:eastAsia="en-US" w:bidi="ar-SA"/>
              </w:rPr>
              <w:t>Cunoașterea principalelor sisteme CAT şi utilizarea acestora în activitatea de traducere si/sau revizie.</w:t>
            </w:r>
            <w:r w:rsidRPr="00D81DB7">
              <w:rPr>
                <w:rFonts w:eastAsia="Calibri"/>
                <w:sz w:val="20"/>
                <w:szCs w:val="20"/>
                <w:lang w:eastAsia="en-US" w:bidi="ar-SA"/>
              </w:rPr>
              <w:t xml:space="preserve"> Abordarea comparativa a terminologiei de specialitate si alcatuirea de baze terminologice in domeniul tehnico-stiintific.</w:t>
            </w:r>
          </w:p>
        </w:tc>
      </w:tr>
    </w:tbl>
    <w:p w:rsidR="00B514BB" w:rsidRDefault="00B514BB" w:rsidP="00B514BB">
      <w:pPr>
        <w:rPr>
          <w:sz w:val="20"/>
          <w:szCs w:val="20"/>
        </w:rPr>
      </w:pPr>
    </w:p>
    <w:p w:rsidR="00B514BB" w:rsidRDefault="00B514BB" w:rsidP="00B514BB">
      <w:pPr>
        <w:rPr>
          <w:sz w:val="20"/>
          <w:szCs w:val="20"/>
        </w:rPr>
      </w:pPr>
    </w:p>
    <w:p w:rsidR="00195B4F" w:rsidRDefault="00195B4F" w:rsidP="00195B4F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Data completării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Titular de curs,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Titular de seminar / laborator,</w:t>
      </w:r>
    </w:p>
    <w:p w:rsidR="00195B4F" w:rsidRDefault="00296508" w:rsidP="00195B4F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</w:t>
      </w:r>
      <w:r w:rsidR="00195B4F">
        <w:rPr>
          <w:rFonts w:ascii="Arial" w:hAnsi="Arial" w:cs="Arial"/>
          <w:sz w:val="18"/>
        </w:rPr>
        <w:t>0 septembrie 2019</w:t>
      </w:r>
      <w:r w:rsidR="00195B4F">
        <w:rPr>
          <w:rFonts w:ascii="Arial" w:hAnsi="Arial" w:cs="Arial"/>
          <w:sz w:val="18"/>
        </w:rPr>
        <w:tab/>
      </w:r>
      <w:r w:rsidR="00195B4F">
        <w:rPr>
          <w:rFonts w:ascii="Arial" w:hAnsi="Arial" w:cs="Arial"/>
          <w:sz w:val="18"/>
        </w:rPr>
        <w:tab/>
        <w:t>conf. univ. dr. Cristina Ungureanu</w:t>
      </w:r>
      <w:r w:rsidR="00195B4F">
        <w:rPr>
          <w:rFonts w:ascii="Arial" w:hAnsi="Arial" w:cs="Arial"/>
          <w:sz w:val="18"/>
        </w:rPr>
        <w:tab/>
      </w:r>
      <w:r w:rsidR="00195B4F">
        <w:rPr>
          <w:rFonts w:ascii="Arial" w:hAnsi="Arial" w:cs="Arial"/>
          <w:sz w:val="18"/>
        </w:rPr>
        <w:tab/>
      </w:r>
      <w:r w:rsidR="00195B4F">
        <w:rPr>
          <w:rFonts w:ascii="Arial" w:hAnsi="Arial" w:cs="Arial"/>
          <w:sz w:val="18"/>
        </w:rPr>
        <w:tab/>
      </w:r>
      <w:r w:rsidR="00195B4F">
        <w:rPr>
          <w:rFonts w:ascii="Arial" w:hAnsi="Arial" w:cs="Arial"/>
          <w:sz w:val="18"/>
        </w:rPr>
        <w:tab/>
      </w:r>
      <w:r w:rsidR="00195B4F">
        <w:rPr>
          <w:rFonts w:ascii="Arial" w:hAnsi="Arial" w:cs="Arial"/>
          <w:sz w:val="18"/>
        </w:rPr>
        <w:tab/>
        <w:t>.....</w:t>
      </w:r>
    </w:p>
    <w:p w:rsidR="00195B4F" w:rsidRDefault="00195B4F" w:rsidP="00195B4F">
      <w:pPr>
        <w:rPr>
          <w:rFonts w:ascii="Arial" w:hAnsi="Arial" w:cs="Arial"/>
          <w:sz w:val="16"/>
          <w:szCs w:val="16"/>
        </w:rPr>
      </w:pPr>
    </w:p>
    <w:p w:rsidR="00195B4F" w:rsidRPr="00372F32" w:rsidRDefault="00195B4F" w:rsidP="00195B4F">
      <w:pPr>
        <w:rPr>
          <w:rFonts w:ascii="Arial" w:hAnsi="Arial" w:cs="Arial"/>
          <w:sz w:val="16"/>
          <w:szCs w:val="16"/>
        </w:rPr>
      </w:pPr>
    </w:p>
    <w:p w:rsidR="00195B4F" w:rsidRPr="00190023" w:rsidRDefault="00195B4F" w:rsidP="00195B4F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Data aprobării în Consiliul departamentului,  </w:t>
      </w:r>
      <w:r>
        <w:rPr>
          <w:rFonts w:ascii="Arial" w:hAnsi="Arial" w:cs="Arial"/>
          <w:sz w:val="18"/>
        </w:rPr>
        <w:tab/>
      </w:r>
      <w:r w:rsidRPr="00190023">
        <w:rPr>
          <w:rFonts w:ascii="Arial" w:hAnsi="Arial" w:cs="Arial"/>
          <w:sz w:val="18"/>
        </w:rPr>
        <w:t>Director de departament</w:t>
      </w:r>
      <w:r>
        <w:rPr>
          <w:rFonts w:ascii="Arial" w:hAnsi="Arial" w:cs="Arial"/>
          <w:sz w:val="18"/>
        </w:rPr>
        <w:t>,</w:t>
      </w:r>
    </w:p>
    <w:p w:rsidR="00195B4F" w:rsidRDefault="00296508" w:rsidP="00195B4F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25</w:t>
      </w:r>
      <w:r w:rsidR="00195B4F">
        <w:rPr>
          <w:rFonts w:ascii="Arial" w:hAnsi="Arial" w:cs="Arial"/>
          <w:sz w:val="18"/>
        </w:rPr>
        <w:t xml:space="preserve"> septembrie 2019</w:t>
      </w:r>
      <w:r w:rsidR="00195B4F">
        <w:rPr>
          <w:rFonts w:ascii="Arial" w:hAnsi="Arial" w:cs="Arial"/>
          <w:sz w:val="18"/>
        </w:rPr>
        <w:tab/>
      </w:r>
      <w:r w:rsidR="00195B4F">
        <w:rPr>
          <w:rFonts w:ascii="Arial" w:hAnsi="Arial" w:cs="Arial"/>
          <w:sz w:val="18"/>
        </w:rPr>
        <w:tab/>
      </w:r>
      <w:r w:rsidR="00195B4F">
        <w:rPr>
          <w:rFonts w:ascii="Arial" w:hAnsi="Arial" w:cs="Arial"/>
          <w:sz w:val="18"/>
        </w:rPr>
        <w:tab/>
      </w:r>
      <w:r w:rsidR="00195B4F">
        <w:rPr>
          <w:rFonts w:ascii="Arial" w:hAnsi="Arial" w:cs="Arial"/>
          <w:sz w:val="18"/>
        </w:rPr>
        <w:tab/>
      </w:r>
      <w:r w:rsidR="00195B4F">
        <w:rPr>
          <w:rFonts w:ascii="Arial" w:hAnsi="Arial" w:cs="Arial"/>
          <w:sz w:val="18"/>
        </w:rPr>
        <w:tab/>
      </w:r>
      <w:r w:rsidR="00195B4F">
        <w:rPr>
          <w:rFonts w:ascii="Arial" w:hAnsi="Arial" w:cs="Arial"/>
          <w:sz w:val="18"/>
        </w:rPr>
        <w:tab/>
      </w:r>
      <w:r w:rsidR="00195B4F">
        <w:rPr>
          <w:rFonts w:ascii="Arial" w:hAnsi="Arial" w:cs="Arial"/>
          <w:sz w:val="18"/>
        </w:rPr>
        <w:tab/>
      </w:r>
    </w:p>
    <w:p w:rsidR="00B514BB" w:rsidRPr="00B439C1" w:rsidRDefault="00195B4F" w:rsidP="00B514BB">
      <w:pPr>
        <w:sectPr w:rsidR="00B514BB" w:rsidRPr="00B439C1">
          <w:type w:val="continuous"/>
          <w:pgSz w:w="11910" w:h="16840"/>
          <w:pgMar w:top="1380" w:right="520" w:bottom="280" w:left="880" w:header="708" w:footer="708" w:gutter="0"/>
          <w:cols w:space="708"/>
        </w:sect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conf.univ.dr. Laura Cîțu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conf.univ.dr. Laura Cîț</w:t>
      </w:r>
      <w:r w:rsidR="00B439C1">
        <w:rPr>
          <w:rFonts w:ascii="Arial" w:hAnsi="Arial" w:cs="Arial"/>
          <w:sz w:val="18"/>
        </w:rPr>
        <w:t>u</w:t>
      </w:r>
    </w:p>
    <w:p w:rsidR="00BB5041" w:rsidRPr="00D81DB7" w:rsidRDefault="00BB5041" w:rsidP="00B439C1">
      <w:pPr>
        <w:pStyle w:val="BodyText"/>
        <w:spacing w:before="1"/>
        <w:rPr>
          <w:b/>
          <w:sz w:val="20"/>
          <w:szCs w:val="20"/>
        </w:rPr>
      </w:pPr>
    </w:p>
    <w:sectPr w:rsidR="00BB5041" w:rsidRPr="00D81DB7" w:rsidSect="00BD5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EA8" w:rsidRDefault="00182EA8">
      <w:r>
        <w:separator/>
      </w:r>
    </w:p>
  </w:endnote>
  <w:endnote w:type="continuationSeparator" w:id="0">
    <w:p w:rsidR="00182EA8" w:rsidRDefault="00182E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439" w:rsidRDefault="00B94EC2">
    <w:pPr>
      <w:pStyle w:val="BodyText"/>
      <w:spacing w:line="14" w:lineRule="auto"/>
      <w:rPr>
        <w:sz w:val="20"/>
      </w:rPr>
    </w:pPr>
    <w:r w:rsidRPr="00B94EC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7.9pt;margin-top:688.75pt;width:68.55pt;height:12.1pt;z-index:-251658752;mso-position-horizontal-relative:page;mso-position-vertical-relative:page" filled="f" stroked="f">
          <v:textbox inset="0,0,0,0">
            <w:txbxContent>
              <w:p w:rsidR="00D96439" w:rsidRDefault="00182EA8" w:rsidP="00B514BB">
                <w:pPr>
                  <w:tabs>
                    <w:tab w:val="left" w:pos="379"/>
                  </w:tabs>
                  <w:spacing w:before="14"/>
                  <w:rPr>
                    <w:rFonts w:ascii="Arial" w:hAnsi="Arial"/>
                    <w:b/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EA8" w:rsidRDefault="00182EA8">
      <w:r>
        <w:separator/>
      </w:r>
    </w:p>
  </w:footnote>
  <w:footnote w:type="continuationSeparator" w:id="0">
    <w:p w:rsidR="00182EA8" w:rsidRDefault="00182E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439" w:rsidRDefault="00182EA8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369AB"/>
    <w:multiLevelType w:val="hybridMultilevel"/>
    <w:tmpl w:val="0720CEB0"/>
    <w:lvl w:ilvl="0" w:tplc="AE1E5828">
      <w:numFmt w:val="bullet"/>
      <w:lvlText w:val=""/>
      <w:lvlJc w:val="left"/>
      <w:pPr>
        <w:ind w:left="276" w:hanging="144"/>
      </w:pPr>
      <w:rPr>
        <w:rFonts w:ascii="Symbol" w:eastAsia="Symbol" w:hAnsi="Symbol" w:cs="Symbol" w:hint="default"/>
        <w:w w:val="100"/>
        <w:sz w:val="16"/>
        <w:szCs w:val="16"/>
        <w:lang w:val="ro-RO" w:eastAsia="ro-RO" w:bidi="ro-RO"/>
      </w:rPr>
    </w:lvl>
    <w:lvl w:ilvl="1" w:tplc="617C2A16">
      <w:numFmt w:val="bullet"/>
      <w:lvlText w:val="•"/>
      <w:lvlJc w:val="left"/>
      <w:pPr>
        <w:ind w:left="1167" w:hanging="144"/>
      </w:pPr>
      <w:rPr>
        <w:rFonts w:hint="default"/>
        <w:lang w:val="ro-RO" w:eastAsia="ro-RO" w:bidi="ro-RO"/>
      </w:rPr>
    </w:lvl>
    <w:lvl w:ilvl="2" w:tplc="D696AFA8">
      <w:numFmt w:val="bullet"/>
      <w:lvlText w:val="•"/>
      <w:lvlJc w:val="left"/>
      <w:pPr>
        <w:ind w:left="2054" w:hanging="144"/>
      </w:pPr>
      <w:rPr>
        <w:rFonts w:hint="default"/>
        <w:lang w:val="ro-RO" w:eastAsia="ro-RO" w:bidi="ro-RO"/>
      </w:rPr>
    </w:lvl>
    <w:lvl w:ilvl="3" w:tplc="53984E48">
      <w:numFmt w:val="bullet"/>
      <w:lvlText w:val="•"/>
      <w:lvlJc w:val="left"/>
      <w:pPr>
        <w:ind w:left="2941" w:hanging="144"/>
      </w:pPr>
      <w:rPr>
        <w:rFonts w:hint="default"/>
        <w:lang w:val="ro-RO" w:eastAsia="ro-RO" w:bidi="ro-RO"/>
      </w:rPr>
    </w:lvl>
    <w:lvl w:ilvl="4" w:tplc="8348DC9E">
      <w:numFmt w:val="bullet"/>
      <w:lvlText w:val="•"/>
      <w:lvlJc w:val="left"/>
      <w:pPr>
        <w:ind w:left="3828" w:hanging="144"/>
      </w:pPr>
      <w:rPr>
        <w:rFonts w:hint="default"/>
        <w:lang w:val="ro-RO" w:eastAsia="ro-RO" w:bidi="ro-RO"/>
      </w:rPr>
    </w:lvl>
    <w:lvl w:ilvl="5" w:tplc="13E49978">
      <w:numFmt w:val="bullet"/>
      <w:lvlText w:val="•"/>
      <w:lvlJc w:val="left"/>
      <w:pPr>
        <w:ind w:left="4715" w:hanging="144"/>
      </w:pPr>
      <w:rPr>
        <w:rFonts w:hint="default"/>
        <w:lang w:val="ro-RO" w:eastAsia="ro-RO" w:bidi="ro-RO"/>
      </w:rPr>
    </w:lvl>
    <w:lvl w:ilvl="6" w:tplc="0CF46196">
      <w:numFmt w:val="bullet"/>
      <w:lvlText w:val="•"/>
      <w:lvlJc w:val="left"/>
      <w:pPr>
        <w:ind w:left="5602" w:hanging="144"/>
      </w:pPr>
      <w:rPr>
        <w:rFonts w:hint="default"/>
        <w:lang w:val="ro-RO" w:eastAsia="ro-RO" w:bidi="ro-RO"/>
      </w:rPr>
    </w:lvl>
    <w:lvl w:ilvl="7" w:tplc="3656F640">
      <w:numFmt w:val="bullet"/>
      <w:lvlText w:val="•"/>
      <w:lvlJc w:val="left"/>
      <w:pPr>
        <w:ind w:left="6489" w:hanging="144"/>
      </w:pPr>
      <w:rPr>
        <w:rFonts w:hint="default"/>
        <w:lang w:val="ro-RO" w:eastAsia="ro-RO" w:bidi="ro-RO"/>
      </w:rPr>
    </w:lvl>
    <w:lvl w:ilvl="8" w:tplc="B7C222B4">
      <w:numFmt w:val="bullet"/>
      <w:lvlText w:val="•"/>
      <w:lvlJc w:val="left"/>
      <w:pPr>
        <w:ind w:left="7376" w:hanging="144"/>
      </w:pPr>
      <w:rPr>
        <w:rFonts w:hint="default"/>
        <w:lang w:val="ro-RO" w:eastAsia="ro-RO" w:bidi="ro-RO"/>
      </w:rPr>
    </w:lvl>
  </w:abstractNum>
  <w:abstractNum w:abstractNumId="1">
    <w:nsid w:val="35FB24E2"/>
    <w:multiLevelType w:val="hybridMultilevel"/>
    <w:tmpl w:val="527E3482"/>
    <w:lvl w:ilvl="0" w:tplc="E39EE0AE">
      <w:start w:val="9"/>
      <w:numFmt w:val="decimal"/>
      <w:lvlText w:val="%1."/>
      <w:lvlJc w:val="left"/>
      <w:pPr>
        <w:ind w:left="1258" w:hanging="411"/>
      </w:pPr>
      <w:rPr>
        <w:rFonts w:ascii="Arial" w:eastAsia="Arial" w:hAnsi="Arial" w:cs="Arial" w:hint="default"/>
        <w:b/>
        <w:bCs/>
        <w:w w:val="99"/>
        <w:sz w:val="18"/>
        <w:szCs w:val="18"/>
        <w:lang w:val="ro-RO" w:eastAsia="ro-RO" w:bidi="ro-RO"/>
      </w:rPr>
    </w:lvl>
    <w:lvl w:ilvl="1" w:tplc="311ED580">
      <w:numFmt w:val="bullet"/>
      <w:lvlText w:val="•"/>
      <w:lvlJc w:val="left"/>
      <w:pPr>
        <w:ind w:left="2184" w:hanging="411"/>
      </w:pPr>
      <w:rPr>
        <w:rFonts w:hint="default"/>
        <w:lang w:val="ro-RO" w:eastAsia="ro-RO" w:bidi="ro-RO"/>
      </w:rPr>
    </w:lvl>
    <w:lvl w:ilvl="2" w:tplc="4C7A4B94">
      <w:numFmt w:val="bullet"/>
      <w:lvlText w:val="•"/>
      <w:lvlJc w:val="left"/>
      <w:pPr>
        <w:ind w:left="3109" w:hanging="411"/>
      </w:pPr>
      <w:rPr>
        <w:rFonts w:hint="default"/>
        <w:lang w:val="ro-RO" w:eastAsia="ro-RO" w:bidi="ro-RO"/>
      </w:rPr>
    </w:lvl>
    <w:lvl w:ilvl="3" w:tplc="F3546742">
      <w:numFmt w:val="bullet"/>
      <w:lvlText w:val="•"/>
      <w:lvlJc w:val="left"/>
      <w:pPr>
        <w:ind w:left="4033" w:hanging="411"/>
      </w:pPr>
      <w:rPr>
        <w:rFonts w:hint="default"/>
        <w:lang w:val="ro-RO" w:eastAsia="ro-RO" w:bidi="ro-RO"/>
      </w:rPr>
    </w:lvl>
    <w:lvl w:ilvl="4" w:tplc="B19C3894">
      <w:numFmt w:val="bullet"/>
      <w:lvlText w:val="•"/>
      <w:lvlJc w:val="left"/>
      <w:pPr>
        <w:ind w:left="4958" w:hanging="411"/>
      </w:pPr>
      <w:rPr>
        <w:rFonts w:hint="default"/>
        <w:lang w:val="ro-RO" w:eastAsia="ro-RO" w:bidi="ro-RO"/>
      </w:rPr>
    </w:lvl>
    <w:lvl w:ilvl="5" w:tplc="0B06309C">
      <w:numFmt w:val="bullet"/>
      <w:lvlText w:val="•"/>
      <w:lvlJc w:val="left"/>
      <w:pPr>
        <w:ind w:left="5883" w:hanging="411"/>
      </w:pPr>
      <w:rPr>
        <w:rFonts w:hint="default"/>
        <w:lang w:val="ro-RO" w:eastAsia="ro-RO" w:bidi="ro-RO"/>
      </w:rPr>
    </w:lvl>
    <w:lvl w:ilvl="6" w:tplc="34B09F74">
      <w:numFmt w:val="bullet"/>
      <w:lvlText w:val="•"/>
      <w:lvlJc w:val="left"/>
      <w:pPr>
        <w:ind w:left="6807" w:hanging="411"/>
      </w:pPr>
      <w:rPr>
        <w:rFonts w:hint="default"/>
        <w:lang w:val="ro-RO" w:eastAsia="ro-RO" w:bidi="ro-RO"/>
      </w:rPr>
    </w:lvl>
    <w:lvl w:ilvl="7" w:tplc="AF5E5672">
      <w:numFmt w:val="bullet"/>
      <w:lvlText w:val="•"/>
      <w:lvlJc w:val="left"/>
      <w:pPr>
        <w:ind w:left="7732" w:hanging="411"/>
      </w:pPr>
      <w:rPr>
        <w:rFonts w:hint="default"/>
        <w:lang w:val="ro-RO" w:eastAsia="ro-RO" w:bidi="ro-RO"/>
      </w:rPr>
    </w:lvl>
    <w:lvl w:ilvl="8" w:tplc="E2CC52E4">
      <w:numFmt w:val="bullet"/>
      <w:lvlText w:val="•"/>
      <w:lvlJc w:val="left"/>
      <w:pPr>
        <w:ind w:left="8657" w:hanging="411"/>
      </w:pPr>
      <w:rPr>
        <w:rFonts w:hint="default"/>
        <w:lang w:val="ro-RO" w:eastAsia="ro-RO" w:bidi="ro-RO"/>
      </w:rPr>
    </w:lvl>
  </w:abstractNum>
  <w:abstractNum w:abstractNumId="2">
    <w:nsid w:val="381F4460"/>
    <w:multiLevelType w:val="hybridMultilevel"/>
    <w:tmpl w:val="91E0BF4C"/>
    <w:lvl w:ilvl="0" w:tplc="3D402A6E">
      <w:numFmt w:val="bullet"/>
      <w:lvlText w:val=""/>
      <w:lvlJc w:val="left"/>
      <w:pPr>
        <w:ind w:left="276" w:hanging="144"/>
      </w:pPr>
      <w:rPr>
        <w:rFonts w:ascii="Symbol" w:eastAsia="Symbol" w:hAnsi="Symbol" w:cs="Symbol" w:hint="default"/>
        <w:w w:val="100"/>
        <w:sz w:val="16"/>
        <w:szCs w:val="16"/>
        <w:lang w:val="ro-RO" w:eastAsia="ro-RO" w:bidi="ro-RO"/>
      </w:rPr>
    </w:lvl>
    <w:lvl w:ilvl="1" w:tplc="19F64732">
      <w:numFmt w:val="bullet"/>
      <w:lvlText w:val="•"/>
      <w:lvlJc w:val="left"/>
      <w:pPr>
        <w:ind w:left="1167" w:hanging="144"/>
      </w:pPr>
      <w:rPr>
        <w:rFonts w:hint="default"/>
        <w:lang w:val="ro-RO" w:eastAsia="ro-RO" w:bidi="ro-RO"/>
      </w:rPr>
    </w:lvl>
    <w:lvl w:ilvl="2" w:tplc="9B84C11A">
      <w:numFmt w:val="bullet"/>
      <w:lvlText w:val="•"/>
      <w:lvlJc w:val="left"/>
      <w:pPr>
        <w:ind w:left="2054" w:hanging="144"/>
      </w:pPr>
      <w:rPr>
        <w:rFonts w:hint="default"/>
        <w:lang w:val="ro-RO" w:eastAsia="ro-RO" w:bidi="ro-RO"/>
      </w:rPr>
    </w:lvl>
    <w:lvl w:ilvl="3" w:tplc="762AA5BA">
      <w:numFmt w:val="bullet"/>
      <w:lvlText w:val="•"/>
      <w:lvlJc w:val="left"/>
      <w:pPr>
        <w:ind w:left="2941" w:hanging="144"/>
      </w:pPr>
      <w:rPr>
        <w:rFonts w:hint="default"/>
        <w:lang w:val="ro-RO" w:eastAsia="ro-RO" w:bidi="ro-RO"/>
      </w:rPr>
    </w:lvl>
    <w:lvl w:ilvl="4" w:tplc="484019A0">
      <w:numFmt w:val="bullet"/>
      <w:lvlText w:val="•"/>
      <w:lvlJc w:val="left"/>
      <w:pPr>
        <w:ind w:left="3828" w:hanging="144"/>
      </w:pPr>
      <w:rPr>
        <w:rFonts w:hint="default"/>
        <w:lang w:val="ro-RO" w:eastAsia="ro-RO" w:bidi="ro-RO"/>
      </w:rPr>
    </w:lvl>
    <w:lvl w:ilvl="5" w:tplc="5BA4FA3A">
      <w:numFmt w:val="bullet"/>
      <w:lvlText w:val="•"/>
      <w:lvlJc w:val="left"/>
      <w:pPr>
        <w:ind w:left="4715" w:hanging="144"/>
      </w:pPr>
      <w:rPr>
        <w:rFonts w:hint="default"/>
        <w:lang w:val="ro-RO" w:eastAsia="ro-RO" w:bidi="ro-RO"/>
      </w:rPr>
    </w:lvl>
    <w:lvl w:ilvl="6" w:tplc="1758099A">
      <w:numFmt w:val="bullet"/>
      <w:lvlText w:val="•"/>
      <w:lvlJc w:val="left"/>
      <w:pPr>
        <w:ind w:left="5602" w:hanging="144"/>
      </w:pPr>
      <w:rPr>
        <w:rFonts w:hint="default"/>
        <w:lang w:val="ro-RO" w:eastAsia="ro-RO" w:bidi="ro-RO"/>
      </w:rPr>
    </w:lvl>
    <w:lvl w:ilvl="7" w:tplc="CF04782E">
      <w:numFmt w:val="bullet"/>
      <w:lvlText w:val="•"/>
      <w:lvlJc w:val="left"/>
      <w:pPr>
        <w:ind w:left="6489" w:hanging="144"/>
      </w:pPr>
      <w:rPr>
        <w:rFonts w:hint="default"/>
        <w:lang w:val="ro-RO" w:eastAsia="ro-RO" w:bidi="ro-RO"/>
      </w:rPr>
    </w:lvl>
    <w:lvl w:ilvl="8" w:tplc="E4121656">
      <w:numFmt w:val="bullet"/>
      <w:lvlText w:val="•"/>
      <w:lvlJc w:val="left"/>
      <w:pPr>
        <w:ind w:left="7376" w:hanging="144"/>
      </w:pPr>
      <w:rPr>
        <w:rFonts w:hint="default"/>
        <w:lang w:val="ro-RO" w:eastAsia="ro-RO" w:bidi="ro-RO"/>
      </w:rPr>
    </w:lvl>
  </w:abstractNum>
  <w:abstractNum w:abstractNumId="3">
    <w:nsid w:val="6A882D7A"/>
    <w:multiLevelType w:val="hybridMultilevel"/>
    <w:tmpl w:val="3F8C4BEE"/>
    <w:lvl w:ilvl="0" w:tplc="53122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8347BD"/>
    <w:multiLevelType w:val="hybridMultilevel"/>
    <w:tmpl w:val="E2AC6778"/>
    <w:lvl w:ilvl="0" w:tplc="EA928CB4">
      <w:start w:val="1"/>
      <w:numFmt w:val="decimal"/>
      <w:lvlText w:val="%1."/>
      <w:lvlJc w:val="left"/>
      <w:pPr>
        <w:ind w:left="1258" w:hanging="360"/>
      </w:pPr>
      <w:rPr>
        <w:rFonts w:ascii="Arial" w:eastAsia="Arial" w:hAnsi="Arial" w:cs="Arial" w:hint="default"/>
        <w:b/>
        <w:bCs/>
        <w:w w:val="99"/>
        <w:sz w:val="18"/>
        <w:szCs w:val="18"/>
        <w:lang w:val="ro-RO" w:eastAsia="ro-RO" w:bidi="ro-RO"/>
      </w:rPr>
    </w:lvl>
    <w:lvl w:ilvl="1" w:tplc="6E9846A8">
      <w:numFmt w:val="bullet"/>
      <w:lvlText w:val="•"/>
      <w:lvlJc w:val="left"/>
      <w:pPr>
        <w:ind w:left="1440" w:hanging="360"/>
      </w:pPr>
      <w:rPr>
        <w:rFonts w:hint="default"/>
        <w:lang w:val="ro-RO" w:eastAsia="ro-RO" w:bidi="ro-RO"/>
      </w:rPr>
    </w:lvl>
    <w:lvl w:ilvl="2" w:tplc="1CE4CD7C">
      <w:numFmt w:val="bullet"/>
      <w:lvlText w:val="•"/>
      <w:lvlJc w:val="left"/>
      <w:pPr>
        <w:ind w:left="1621" w:hanging="360"/>
      </w:pPr>
      <w:rPr>
        <w:rFonts w:hint="default"/>
        <w:lang w:val="ro-RO" w:eastAsia="ro-RO" w:bidi="ro-RO"/>
      </w:rPr>
    </w:lvl>
    <w:lvl w:ilvl="3" w:tplc="B2283414">
      <w:numFmt w:val="bullet"/>
      <w:lvlText w:val="•"/>
      <w:lvlJc w:val="left"/>
      <w:pPr>
        <w:ind w:left="1802" w:hanging="360"/>
      </w:pPr>
      <w:rPr>
        <w:rFonts w:hint="default"/>
        <w:lang w:val="ro-RO" w:eastAsia="ro-RO" w:bidi="ro-RO"/>
      </w:rPr>
    </w:lvl>
    <w:lvl w:ilvl="4" w:tplc="624C515C">
      <w:numFmt w:val="bullet"/>
      <w:lvlText w:val="•"/>
      <w:lvlJc w:val="left"/>
      <w:pPr>
        <w:ind w:left="1983" w:hanging="360"/>
      </w:pPr>
      <w:rPr>
        <w:rFonts w:hint="default"/>
        <w:lang w:val="ro-RO" w:eastAsia="ro-RO" w:bidi="ro-RO"/>
      </w:rPr>
    </w:lvl>
    <w:lvl w:ilvl="5" w:tplc="95264F9E">
      <w:numFmt w:val="bullet"/>
      <w:lvlText w:val="•"/>
      <w:lvlJc w:val="left"/>
      <w:pPr>
        <w:ind w:left="2163" w:hanging="360"/>
      </w:pPr>
      <w:rPr>
        <w:rFonts w:hint="default"/>
        <w:lang w:val="ro-RO" w:eastAsia="ro-RO" w:bidi="ro-RO"/>
      </w:rPr>
    </w:lvl>
    <w:lvl w:ilvl="6" w:tplc="B114DB12">
      <w:numFmt w:val="bullet"/>
      <w:lvlText w:val="•"/>
      <w:lvlJc w:val="left"/>
      <w:pPr>
        <w:ind w:left="2344" w:hanging="360"/>
      </w:pPr>
      <w:rPr>
        <w:rFonts w:hint="default"/>
        <w:lang w:val="ro-RO" w:eastAsia="ro-RO" w:bidi="ro-RO"/>
      </w:rPr>
    </w:lvl>
    <w:lvl w:ilvl="7" w:tplc="C6C070AA">
      <w:numFmt w:val="bullet"/>
      <w:lvlText w:val="•"/>
      <w:lvlJc w:val="left"/>
      <w:pPr>
        <w:ind w:left="2525" w:hanging="360"/>
      </w:pPr>
      <w:rPr>
        <w:rFonts w:hint="default"/>
        <w:lang w:val="ro-RO" w:eastAsia="ro-RO" w:bidi="ro-RO"/>
      </w:rPr>
    </w:lvl>
    <w:lvl w:ilvl="8" w:tplc="B838DA00">
      <w:numFmt w:val="bullet"/>
      <w:lvlText w:val="•"/>
      <w:lvlJc w:val="left"/>
      <w:pPr>
        <w:ind w:left="2706" w:hanging="360"/>
      </w:pPr>
      <w:rPr>
        <w:rFonts w:hint="default"/>
        <w:lang w:val="ro-RO" w:eastAsia="ro-RO" w:bidi="ro-R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B5041"/>
    <w:rsid w:val="00092ABB"/>
    <w:rsid w:val="000B21A9"/>
    <w:rsid w:val="000B27CE"/>
    <w:rsid w:val="000B3856"/>
    <w:rsid w:val="000E7559"/>
    <w:rsid w:val="000F66D7"/>
    <w:rsid w:val="00104E69"/>
    <w:rsid w:val="00147D79"/>
    <w:rsid w:val="00181729"/>
    <w:rsid w:val="00182EA8"/>
    <w:rsid w:val="00195B4F"/>
    <w:rsid w:val="001A28EF"/>
    <w:rsid w:val="001E5C8C"/>
    <w:rsid w:val="002260E9"/>
    <w:rsid w:val="00233977"/>
    <w:rsid w:val="00264329"/>
    <w:rsid w:val="00296508"/>
    <w:rsid w:val="002B2AE9"/>
    <w:rsid w:val="002E4344"/>
    <w:rsid w:val="002F5A1D"/>
    <w:rsid w:val="002F5C50"/>
    <w:rsid w:val="003120E9"/>
    <w:rsid w:val="003125E9"/>
    <w:rsid w:val="00357099"/>
    <w:rsid w:val="00370E26"/>
    <w:rsid w:val="003A719D"/>
    <w:rsid w:val="003D1F03"/>
    <w:rsid w:val="003E261D"/>
    <w:rsid w:val="0041262D"/>
    <w:rsid w:val="00417896"/>
    <w:rsid w:val="00426605"/>
    <w:rsid w:val="00434A43"/>
    <w:rsid w:val="00452906"/>
    <w:rsid w:val="004B5151"/>
    <w:rsid w:val="005454B9"/>
    <w:rsid w:val="00552C88"/>
    <w:rsid w:val="00553C08"/>
    <w:rsid w:val="00616737"/>
    <w:rsid w:val="00653247"/>
    <w:rsid w:val="00666672"/>
    <w:rsid w:val="0069261F"/>
    <w:rsid w:val="006B132C"/>
    <w:rsid w:val="00744A0C"/>
    <w:rsid w:val="00780474"/>
    <w:rsid w:val="007A19DB"/>
    <w:rsid w:val="007F7C11"/>
    <w:rsid w:val="0082222C"/>
    <w:rsid w:val="008440C6"/>
    <w:rsid w:val="00856385"/>
    <w:rsid w:val="0087028B"/>
    <w:rsid w:val="008704C3"/>
    <w:rsid w:val="008A7394"/>
    <w:rsid w:val="008C1AEA"/>
    <w:rsid w:val="008D5621"/>
    <w:rsid w:val="008F418D"/>
    <w:rsid w:val="008F7743"/>
    <w:rsid w:val="009152D4"/>
    <w:rsid w:val="00931776"/>
    <w:rsid w:val="00943A13"/>
    <w:rsid w:val="009533B3"/>
    <w:rsid w:val="00976DD8"/>
    <w:rsid w:val="00993795"/>
    <w:rsid w:val="009C10D9"/>
    <w:rsid w:val="009D4D67"/>
    <w:rsid w:val="00A72722"/>
    <w:rsid w:val="00A93C04"/>
    <w:rsid w:val="00AB6A22"/>
    <w:rsid w:val="00AC4001"/>
    <w:rsid w:val="00B04AD4"/>
    <w:rsid w:val="00B439C1"/>
    <w:rsid w:val="00B514BB"/>
    <w:rsid w:val="00B60FF1"/>
    <w:rsid w:val="00B71F58"/>
    <w:rsid w:val="00B75411"/>
    <w:rsid w:val="00B91A91"/>
    <w:rsid w:val="00B94EC2"/>
    <w:rsid w:val="00BB5041"/>
    <w:rsid w:val="00BD5856"/>
    <w:rsid w:val="00BE7A0E"/>
    <w:rsid w:val="00BF11DE"/>
    <w:rsid w:val="00C21C78"/>
    <w:rsid w:val="00C22DD8"/>
    <w:rsid w:val="00C301DF"/>
    <w:rsid w:val="00C936C5"/>
    <w:rsid w:val="00CB5437"/>
    <w:rsid w:val="00CB67E9"/>
    <w:rsid w:val="00D04A17"/>
    <w:rsid w:val="00D342BB"/>
    <w:rsid w:val="00D45436"/>
    <w:rsid w:val="00D81DB7"/>
    <w:rsid w:val="00DA4CF1"/>
    <w:rsid w:val="00DC6750"/>
    <w:rsid w:val="00E10B25"/>
    <w:rsid w:val="00E22CB7"/>
    <w:rsid w:val="00E25CF0"/>
    <w:rsid w:val="00E444AF"/>
    <w:rsid w:val="00E522D2"/>
    <w:rsid w:val="00E656F5"/>
    <w:rsid w:val="00EC3A59"/>
    <w:rsid w:val="00EC5061"/>
    <w:rsid w:val="00ED048D"/>
    <w:rsid w:val="00F00F86"/>
    <w:rsid w:val="00F618B9"/>
    <w:rsid w:val="00F90145"/>
    <w:rsid w:val="00F954C5"/>
    <w:rsid w:val="00FB5A07"/>
    <w:rsid w:val="00FD4EB9"/>
    <w:rsid w:val="00FE5C95"/>
    <w:rsid w:val="00FF4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B50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o-RO" w:bidi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B5041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B5041"/>
    <w:rPr>
      <w:rFonts w:ascii="Times New Roman" w:eastAsia="Times New Roman" w:hAnsi="Times New Roman" w:cs="Times New Roman"/>
      <w:sz w:val="24"/>
      <w:szCs w:val="24"/>
      <w:lang w:eastAsia="ro-RO" w:bidi="ro-RO"/>
    </w:rPr>
  </w:style>
  <w:style w:type="paragraph" w:styleId="ListParagraph">
    <w:name w:val="List Paragraph"/>
    <w:basedOn w:val="Normal"/>
    <w:uiPriority w:val="1"/>
    <w:qFormat/>
    <w:rsid w:val="00BB5041"/>
    <w:pPr>
      <w:ind w:left="911"/>
    </w:pPr>
  </w:style>
  <w:style w:type="paragraph" w:customStyle="1" w:styleId="TableParagraph">
    <w:name w:val="Table Paragraph"/>
    <w:basedOn w:val="Normal"/>
    <w:uiPriority w:val="1"/>
    <w:qFormat/>
    <w:rsid w:val="00BB5041"/>
  </w:style>
  <w:style w:type="character" w:customStyle="1" w:styleId="xc">
    <w:name w:val="xc"/>
    <w:basedOn w:val="DefaultParagraphFont"/>
    <w:rsid w:val="00B60FF1"/>
  </w:style>
  <w:style w:type="character" w:styleId="Hyperlink">
    <w:name w:val="Hyperlink"/>
    <w:basedOn w:val="DefaultParagraphFont"/>
    <w:uiPriority w:val="99"/>
    <w:semiHidden/>
    <w:unhideWhenUsed/>
    <w:rsid w:val="00B60FF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514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14BB"/>
    <w:rPr>
      <w:rFonts w:ascii="Times New Roman" w:eastAsia="Times New Roman" w:hAnsi="Times New Roman" w:cs="Times New Roman"/>
      <w:lang w:eastAsia="ro-RO" w:bidi="ro-RO"/>
    </w:rPr>
  </w:style>
  <w:style w:type="paragraph" w:styleId="Footer">
    <w:name w:val="footer"/>
    <w:basedOn w:val="Normal"/>
    <w:link w:val="FooterChar"/>
    <w:uiPriority w:val="99"/>
    <w:unhideWhenUsed/>
    <w:rsid w:val="00B514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14BB"/>
    <w:rPr>
      <w:rFonts w:ascii="Times New Roman" w:eastAsia="Times New Roman" w:hAnsi="Times New Roman" w:cs="Times New Roman"/>
      <w:lang w:eastAsia="ro-RO" w:bidi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google.ro/search?tbo=p&amp;tbm=bks&amp;q=inauthor:%22Laura+J.+Gurak%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ro/search?tbo=p&amp;tbm=bks&amp;q=inauthor:%22John+M.+Lannon%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1351</Words>
  <Characters>7840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ILINCA</dc:creator>
  <cp:lastModifiedBy>ILINCA</cp:lastModifiedBy>
  <cp:revision>24</cp:revision>
  <dcterms:created xsi:type="dcterms:W3CDTF">2018-10-09T12:08:00Z</dcterms:created>
  <dcterms:modified xsi:type="dcterms:W3CDTF">2019-10-29T15:42:00Z</dcterms:modified>
</cp:coreProperties>
</file>